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D2" w:rsidRPr="00746D66" w:rsidRDefault="006867AC" w:rsidP="00CC1220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329B" w:rsidRPr="003B0E71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 xml:space="preserve">Presse-Info </w:t>
      </w:r>
    </w:p>
    <w:p w:rsidR="00D95A27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>Berchtesgadener Land Tourismus GmbH</w:t>
      </w:r>
    </w:p>
    <w:p w:rsidR="009F3B76" w:rsidRPr="003B0E71" w:rsidRDefault="00EB09BC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9F3B76">
        <w:rPr>
          <w:rFonts w:asciiTheme="minorHAnsi" w:hAnsiTheme="minorHAnsi"/>
        </w:rPr>
        <w:t>. Ju</w:t>
      </w:r>
      <w:r w:rsidR="00166AEF">
        <w:rPr>
          <w:rFonts w:asciiTheme="minorHAnsi" w:hAnsiTheme="minorHAnsi"/>
        </w:rPr>
        <w:t>l</w:t>
      </w:r>
      <w:r w:rsidR="009F3B76">
        <w:rPr>
          <w:rFonts w:asciiTheme="minorHAnsi" w:hAnsiTheme="minorHAnsi"/>
        </w:rPr>
        <w:t>i 2016</w:t>
      </w:r>
    </w:p>
    <w:p w:rsidR="003A7BE1" w:rsidRDefault="003A7BE1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alibri"/>
          <w:sz w:val="28"/>
          <w:szCs w:val="28"/>
          <w:lang w:eastAsia="ar-SA"/>
        </w:rPr>
      </w:pPr>
    </w:p>
    <w:p w:rsidR="00980A05" w:rsidRPr="00295F54" w:rsidRDefault="006514D8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alibri"/>
          <w:b/>
          <w:sz w:val="28"/>
          <w:szCs w:val="28"/>
          <w:lang w:eastAsia="ar-SA"/>
        </w:rPr>
      </w:pPr>
      <w:proofErr w:type="spellStart"/>
      <w:r w:rsidRPr="00295F54">
        <w:rPr>
          <w:rFonts w:asciiTheme="minorHAnsi" w:eastAsia="Times New Roman" w:hAnsiTheme="minorHAnsi" w:cs="Calibri"/>
          <w:b/>
          <w:sz w:val="28"/>
          <w:szCs w:val="28"/>
          <w:lang w:eastAsia="ar-SA"/>
        </w:rPr>
        <w:t>WeChat</w:t>
      </w:r>
      <w:proofErr w:type="spellEnd"/>
      <w:r w:rsidRPr="00295F54">
        <w:rPr>
          <w:rFonts w:asciiTheme="minorHAnsi" w:eastAsia="Times New Roman" w:hAnsiTheme="minorHAnsi" w:cs="Calibri"/>
          <w:b/>
          <w:sz w:val="28"/>
          <w:szCs w:val="28"/>
          <w:lang w:eastAsia="ar-SA"/>
        </w:rPr>
        <w:t xml:space="preserve">- Kampagne </w:t>
      </w:r>
      <w:r w:rsidR="00FA1DD3" w:rsidRPr="00295F54">
        <w:rPr>
          <w:rFonts w:asciiTheme="minorHAnsi" w:eastAsia="Times New Roman" w:hAnsiTheme="minorHAnsi" w:cs="Calibri"/>
          <w:b/>
          <w:sz w:val="28"/>
          <w:szCs w:val="28"/>
          <w:lang w:eastAsia="ar-SA"/>
        </w:rPr>
        <w:t>erfreut chinesische Touristen im Berchtesgadener Land</w:t>
      </w:r>
    </w:p>
    <w:p w:rsidR="009C0D3F" w:rsidRDefault="009C0D3F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180F27" w:rsidRDefault="009773BA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Mit der</w:t>
      </w:r>
      <w:r w:rsidR="005E0187">
        <w:rPr>
          <w:rFonts w:asciiTheme="minorHAnsi" w:hAnsiTheme="minorHAnsi"/>
          <w:b/>
        </w:rPr>
        <w:t xml:space="preserve"> </w:t>
      </w:r>
      <w:r w:rsidR="00A11F76">
        <w:rPr>
          <w:rFonts w:asciiTheme="minorHAnsi" w:hAnsiTheme="minorHAnsi"/>
          <w:b/>
        </w:rPr>
        <w:t xml:space="preserve">Nutzung der </w:t>
      </w:r>
      <w:proofErr w:type="spellStart"/>
      <w:r w:rsidR="00A11F76">
        <w:rPr>
          <w:rFonts w:asciiTheme="minorHAnsi" w:hAnsiTheme="minorHAnsi"/>
          <w:b/>
        </w:rPr>
        <w:t>WeChat</w:t>
      </w:r>
      <w:proofErr w:type="spellEnd"/>
      <w:r w:rsidR="003723C7">
        <w:rPr>
          <w:rFonts w:asciiTheme="minorHAnsi" w:hAnsiTheme="minorHAnsi"/>
          <w:b/>
        </w:rPr>
        <w:t>-App</w:t>
      </w:r>
      <w:r w:rsidR="00A4723A">
        <w:rPr>
          <w:rFonts w:asciiTheme="minorHAnsi" w:hAnsiTheme="minorHAnsi"/>
          <w:b/>
        </w:rPr>
        <w:t xml:space="preserve"> </w:t>
      </w:r>
      <w:r w:rsidR="00A11F76">
        <w:rPr>
          <w:rFonts w:asciiTheme="minorHAnsi" w:hAnsiTheme="minorHAnsi"/>
          <w:b/>
        </w:rPr>
        <w:t xml:space="preserve">als Kommunikations- und Informationskanal </w:t>
      </w:r>
      <w:r w:rsidR="005E0187">
        <w:rPr>
          <w:rFonts w:asciiTheme="minorHAnsi" w:hAnsiTheme="minorHAnsi"/>
          <w:b/>
        </w:rPr>
        <w:t xml:space="preserve">nimmt die Berchtesgadener Land Tourismus </w:t>
      </w:r>
      <w:r w:rsidR="00D72884">
        <w:rPr>
          <w:rFonts w:asciiTheme="minorHAnsi" w:hAnsiTheme="minorHAnsi"/>
          <w:b/>
        </w:rPr>
        <w:t xml:space="preserve">GmbH (BGLT) </w:t>
      </w:r>
      <w:r w:rsidR="005E0187">
        <w:rPr>
          <w:rFonts w:asciiTheme="minorHAnsi" w:hAnsiTheme="minorHAnsi"/>
          <w:b/>
        </w:rPr>
        <w:t xml:space="preserve">eine Vorreiterrolle bei der </w:t>
      </w:r>
      <w:r w:rsidR="00A4723A">
        <w:rPr>
          <w:rFonts w:asciiTheme="minorHAnsi" w:hAnsiTheme="minorHAnsi"/>
          <w:b/>
        </w:rPr>
        <w:t xml:space="preserve">Betreuung </w:t>
      </w:r>
      <w:r w:rsidR="005E0187">
        <w:rPr>
          <w:rFonts w:asciiTheme="minorHAnsi" w:hAnsiTheme="minorHAnsi"/>
          <w:b/>
        </w:rPr>
        <w:t>chinesischer Touristen ein</w:t>
      </w:r>
      <w:r w:rsidR="0066712A">
        <w:rPr>
          <w:rFonts w:asciiTheme="minorHAnsi" w:hAnsiTheme="minorHAnsi"/>
          <w:b/>
        </w:rPr>
        <w:t>.</w:t>
      </w:r>
      <w:r w:rsidR="00A4723A">
        <w:rPr>
          <w:rFonts w:asciiTheme="minorHAnsi" w:hAnsiTheme="minorHAnsi"/>
          <w:b/>
        </w:rPr>
        <w:t xml:space="preserve"> </w:t>
      </w:r>
    </w:p>
    <w:p w:rsidR="00A11F76" w:rsidRDefault="00A11F76" w:rsidP="003A7BE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10FA4" w:rsidRDefault="00180F27" w:rsidP="003723C7">
      <w:pPr>
        <w:rPr>
          <w:rFonts w:asciiTheme="minorHAnsi" w:eastAsia="Calibri" w:hAnsiTheme="minorHAnsi" w:cs="Times New Roman"/>
          <w:szCs w:val="24"/>
          <w:lang w:eastAsia="de-DE"/>
        </w:rPr>
      </w:pPr>
      <w:proofErr w:type="spellStart"/>
      <w:r w:rsidRPr="00180F27">
        <w:rPr>
          <w:rFonts w:asciiTheme="minorHAnsi" w:eastAsia="Calibri" w:hAnsiTheme="minorHAnsi" w:cs="Times New Roman"/>
          <w:szCs w:val="24"/>
          <w:lang w:eastAsia="de-DE"/>
        </w:rPr>
        <w:t>WeChat</w:t>
      </w:r>
      <w:proofErr w:type="spellEnd"/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A36A7A">
        <w:rPr>
          <w:rFonts w:asciiTheme="minorHAnsi" w:eastAsia="Calibri" w:hAnsiTheme="minorHAnsi" w:cs="Times New Roman"/>
          <w:szCs w:val="24"/>
          <w:lang w:eastAsia="de-DE"/>
        </w:rPr>
        <w:t>ist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eine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Chinesische App, die als </w:t>
      </w:r>
      <w:proofErr w:type="spellStart"/>
      <w:r w:rsidRPr="00180F27">
        <w:rPr>
          <w:rFonts w:asciiTheme="minorHAnsi" w:eastAsia="Calibri" w:hAnsiTheme="minorHAnsi" w:cs="Times New Roman"/>
          <w:szCs w:val="24"/>
          <w:lang w:eastAsia="de-DE"/>
        </w:rPr>
        <w:t>Social</w:t>
      </w:r>
      <w:proofErr w:type="spellEnd"/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Media Plattform </w:t>
      </w:r>
      <w:r w:rsidR="00E07E39">
        <w:rPr>
          <w:rFonts w:asciiTheme="minorHAnsi" w:eastAsia="Calibri" w:hAnsiTheme="minorHAnsi" w:cs="Times New Roman"/>
          <w:szCs w:val="24"/>
          <w:lang w:eastAsia="de-DE"/>
        </w:rPr>
        <w:t>die Funktionen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von Facebook, WhatsApp und Twitter </w:t>
      </w:r>
      <w:r w:rsidR="00A36A7A">
        <w:rPr>
          <w:rFonts w:asciiTheme="minorHAnsi" w:eastAsia="Calibri" w:hAnsiTheme="minorHAnsi" w:cs="Times New Roman"/>
          <w:szCs w:val="24"/>
          <w:lang w:eastAsia="de-DE"/>
        </w:rPr>
        <w:t>komprimiert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abdeckt</w:t>
      </w:r>
      <w:r w:rsidR="00D10FA4">
        <w:rPr>
          <w:rFonts w:asciiTheme="minorHAnsi" w:eastAsia="Calibri" w:hAnsiTheme="minorHAnsi" w:cs="Times New Roman"/>
          <w:szCs w:val="24"/>
          <w:lang w:eastAsia="de-DE"/>
        </w:rPr>
        <w:t>.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3723C7">
        <w:rPr>
          <w:rFonts w:asciiTheme="minorHAnsi" w:eastAsia="Calibri" w:hAnsiTheme="minorHAnsi" w:cs="Times New Roman"/>
          <w:szCs w:val="24"/>
          <w:lang w:eastAsia="de-DE"/>
        </w:rPr>
        <w:t>Außerdem</w:t>
      </w:r>
      <w:r w:rsidR="00D10FA4">
        <w:rPr>
          <w:rFonts w:asciiTheme="minorHAnsi" w:eastAsia="Calibri" w:hAnsiTheme="minorHAnsi" w:cs="Times New Roman"/>
          <w:szCs w:val="24"/>
          <w:lang w:eastAsia="de-DE"/>
        </w:rPr>
        <w:t xml:space="preserve"> fungiert </w:t>
      </w:r>
      <w:proofErr w:type="spellStart"/>
      <w:r w:rsidR="00D10FA4">
        <w:rPr>
          <w:rFonts w:asciiTheme="minorHAnsi" w:eastAsia="Calibri" w:hAnsiTheme="minorHAnsi" w:cs="Times New Roman"/>
          <w:szCs w:val="24"/>
          <w:lang w:eastAsia="de-DE"/>
        </w:rPr>
        <w:t>WeChat</w:t>
      </w:r>
      <w:proofErr w:type="spellEnd"/>
      <w:r w:rsidR="00D10FA4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als Informationsportal </w:t>
      </w:r>
      <w:r w:rsidR="00D10FA4">
        <w:rPr>
          <w:rFonts w:asciiTheme="minorHAnsi" w:eastAsia="Calibri" w:hAnsiTheme="minorHAnsi" w:cs="Times New Roman"/>
          <w:szCs w:val="24"/>
          <w:lang w:eastAsia="de-DE"/>
        </w:rPr>
        <w:t xml:space="preserve">sowie 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Buchungs- </w:t>
      </w:r>
      <w:r w:rsidR="00C31B35">
        <w:rPr>
          <w:rFonts w:asciiTheme="minorHAnsi" w:eastAsia="Calibri" w:hAnsiTheme="minorHAnsi" w:cs="Times New Roman"/>
          <w:szCs w:val="24"/>
          <w:lang w:eastAsia="de-DE"/>
        </w:rPr>
        <w:t xml:space="preserve">und </w:t>
      </w:r>
      <w:r w:rsidRPr="00180F27">
        <w:rPr>
          <w:rFonts w:asciiTheme="minorHAnsi" w:eastAsia="Calibri" w:hAnsiTheme="minorHAnsi" w:cs="Times New Roman"/>
          <w:szCs w:val="24"/>
          <w:lang w:eastAsia="de-DE"/>
        </w:rPr>
        <w:t xml:space="preserve">Zahlungsplattform für Dienstleistungen. </w:t>
      </w:r>
    </w:p>
    <w:p w:rsidR="00D10FA4" w:rsidRDefault="00D10FA4" w:rsidP="003723C7">
      <w:pPr>
        <w:rPr>
          <w:rFonts w:asciiTheme="minorHAnsi" w:eastAsia="Calibri" w:hAnsiTheme="minorHAnsi" w:cs="Times New Roman"/>
          <w:szCs w:val="24"/>
          <w:lang w:eastAsia="de-DE"/>
        </w:rPr>
      </w:pPr>
    </w:p>
    <w:p w:rsidR="00526655" w:rsidRDefault="00A36A7A" w:rsidP="003723C7">
      <w:pPr>
        <w:rPr>
          <w:rFonts w:asciiTheme="minorHAnsi" w:eastAsia="Calibri" w:hAnsiTheme="minorHAnsi" w:cs="Times New Roman"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t>Mit 550 Millionen</w:t>
      </w:r>
      <w:r w:rsidR="00180F27" w:rsidRPr="00180F27">
        <w:rPr>
          <w:rFonts w:asciiTheme="minorHAnsi" w:hAnsiTheme="minorHAnsi" w:cs="Times New Roman"/>
          <w:szCs w:val="24"/>
        </w:rPr>
        <w:t xml:space="preserve"> </w:t>
      </w:r>
      <w:r w:rsidR="00180F27">
        <w:rPr>
          <w:rFonts w:asciiTheme="minorHAnsi" w:hAnsiTheme="minorHAnsi"/>
        </w:rPr>
        <w:t xml:space="preserve">chinesischen </w:t>
      </w:r>
      <w:proofErr w:type="spellStart"/>
      <w:r w:rsidR="00C31B35">
        <w:rPr>
          <w:rFonts w:asciiTheme="minorHAnsi" w:hAnsiTheme="minorHAnsi"/>
        </w:rPr>
        <w:t>WeChat</w:t>
      </w:r>
      <w:proofErr w:type="spellEnd"/>
      <w:r w:rsidR="00C31B35">
        <w:rPr>
          <w:rFonts w:asciiTheme="minorHAnsi" w:hAnsiTheme="minorHAnsi"/>
        </w:rPr>
        <w:t>-</w:t>
      </w:r>
      <w:r w:rsidR="00180F27">
        <w:rPr>
          <w:rFonts w:asciiTheme="minorHAnsi" w:hAnsiTheme="minorHAnsi"/>
        </w:rPr>
        <w:t>Nutzern</w:t>
      </w:r>
      <w:r w:rsidR="00180F27" w:rsidRPr="00180F27">
        <w:rPr>
          <w:rFonts w:asciiTheme="minorHAnsi" w:hAnsiTheme="minorHAnsi" w:cs="Times New Roman"/>
          <w:szCs w:val="24"/>
        </w:rPr>
        <w:t xml:space="preserve"> </w:t>
      </w:r>
      <w:r w:rsidR="00E07E39">
        <w:rPr>
          <w:rFonts w:asciiTheme="minorHAnsi" w:hAnsiTheme="minorHAnsi" w:cs="Times New Roman"/>
          <w:szCs w:val="24"/>
        </w:rPr>
        <w:t>und eine</w:t>
      </w:r>
      <w:r w:rsidR="00FF3DB4">
        <w:rPr>
          <w:rFonts w:asciiTheme="minorHAnsi" w:hAnsiTheme="minorHAnsi" w:cs="Times New Roman"/>
          <w:szCs w:val="24"/>
        </w:rPr>
        <w:t>r</w:t>
      </w:r>
      <w:r w:rsidR="00E07E39">
        <w:rPr>
          <w:rFonts w:asciiTheme="minorHAnsi" w:hAnsiTheme="minorHAnsi" w:cs="Times New Roman"/>
          <w:szCs w:val="24"/>
        </w:rPr>
        <w:t xml:space="preserve"> großen Funktionsvielfalt </w:t>
      </w:r>
      <w:r>
        <w:rPr>
          <w:rFonts w:asciiTheme="minorHAnsi" w:hAnsiTheme="minorHAnsi" w:cs="Times New Roman"/>
          <w:szCs w:val="24"/>
        </w:rPr>
        <w:t>eignet sich</w:t>
      </w:r>
      <w:r w:rsidR="00180F27">
        <w:rPr>
          <w:rFonts w:asciiTheme="minorHAnsi" w:hAnsiTheme="minorHAnsi"/>
        </w:rPr>
        <w:t xml:space="preserve"> </w:t>
      </w:r>
      <w:r w:rsidR="00E07E39">
        <w:rPr>
          <w:rFonts w:asciiTheme="minorHAnsi" w:hAnsiTheme="minorHAnsi"/>
        </w:rPr>
        <w:t>die</w:t>
      </w:r>
      <w:r w:rsidR="00D10FA4">
        <w:rPr>
          <w:rFonts w:asciiTheme="minorHAnsi" w:hAnsiTheme="minorHAnsi"/>
        </w:rPr>
        <w:t xml:space="preserve"> </w:t>
      </w:r>
      <w:r w:rsidR="00180F27">
        <w:rPr>
          <w:rFonts w:asciiTheme="minorHAnsi" w:hAnsiTheme="minorHAnsi"/>
        </w:rPr>
        <w:t xml:space="preserve">App </w:t>
      </w:r>
      <w:r>
        <w:rPr>
          <w:rFonts w:asciiTheme="minorHAnsi" w:hAnsiTheme="minorHAnsi"/>
        </w:rPr>
        <w:t>optimal</w:t>
      </w:r>
      <w:bookmarkStart w:id="0" w:name="_GoBack"/>
      <w:bookmarkEnd w:id="0"/>
      <w:r>
        <w:rPr>
          <w:rFonts w:asciiTheme="minorHAnsi" w:hAnsiTheme="minorHAnsi"/>
        </w:rPr>
        <w:t>,</w:t>
      </w:r>
      <w:r w:rsidR="00C31B35">
        <w:rPr>
          <w:rFonts w:asciiTheme="minorHAnsi" w:hAnsiTheme="minorHAnsi"/>
        </w:rPr>
        <w:t xml:space="preserve"> </w:t>
      </w:r>
      <w:r w:rsidR="00E07E39">
        <w:rPr>
          <w:rFonts w:asciiTheme="minorHAnsi" w:hAnsiTheme="minorHAnsi"/>
        </w:rPr>
        <w:t xml:space="preserve">um </w:t>
      </w:r>
      <w:r w:rsidR="00835677">
        <w:rPr>
          <w:rFonts w:asciiTheme="minorHAnsi" w:hAnsiTheme="minorHAnsi"/>
        </w:rPr>
        <w:t>chinesischen Gästen</w:t>
      </w:r>
      <w:r w:rsidR="00C31B35">
        <w:rPr>
          <w:rFonts w:asciiTheme="minorHAnsi" w:hAnsiTheme="minorHAnsi"/>
        </w:rPr>
        <w:t xml:space="preserve"> </w:t>
      </w:r>
      <w:r w:rsidR="0064339C">
        <w:rPr>
          <w:rFonts w:asciiTheme="minorHAnsi" w:hAnsiTheme="minorHAnsi"/>
        </w:rPr>
        <w:t>ihren Aufenthalt im Berchtesgadener Land zu erleichte</w:t>
      </w:r>
      <w:r w:rsidR="00526655">
        <w:rPr>
          <w:rFonts w:asciiTheme="minorHAnsi" w:hAnsiTheme="minorHAnsi"/>
        </w:rPr>
        <w:t xml:space="preserve">rn. </w:t>
      </w:r>
      <w:r w:rsidR="00EF359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Seit </w:t>
      </w:r>
      <w:r w:rsidR="003F13D2" w:rsidRPr="00180F27">
        <w:rPr>
          <w:rFonts w:asciiTheme="minorHAnsi" w:eastAsia="Calibri" w:hAnsiTheme="minorHAnsi" w:cs="Times New Roman"/>
          <w:szCs w:val="24"/>
          <w:lang w:eastAsia="de-DE"/>
        </w:rPr>
        <w:t>kurzem</w:t>
      </w:r>
      <w:r w:rsidR="00EF359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>sich</w:t>
      </w:r>
      <w:r w:rsidR="00EF359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die </w:t>
      </w:r>
      <w:r w:rsidR="00D72884">
        <w:rPr>
          <w:rFonts w:asciiTheme="minorHAnsi" w:eastAsia="Calibri" w:hAnsiTheme="minorHAnsi" w:cs="Times New Roman"/>
          <w:szCs w:val="24"/>
          <w:lang w:eastAsia="de-DE"/>
        </w:rPr>
        <w:t>BGLT</w:t>
      </w:r>
      <w:r w:rsidR="00EF359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 xml:space="preserve">deshalb 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>auf</w:t>
      </w:r>
      <w:r w:rsidR="00EF359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C31B35">
        <w:rPr>
          <w:rFonts w:asciiTheme="minorHAnsi" w:eastAsia="Calibri" w:hAnsiTheme="minorHAnsi" w:cs="Times New Roman"/>
          <w:szCs w:val="24"/>
          <w:lang w:eastAsia="de-DE"/>
        </w:rPr>
        <w:t xml:space="preserve">einem eigenen </w:t>
      </w:r>
      <w:proofErr w:type="spellStart"/>
      <w:r w:rsidR="00C31B35">
        <w:rPr>
          <w:rFonts w:asciiTheme="minorHAnsi" w:eastAsia="Calibri" w:hAnsiTheme="minorHAnsi" w:cs="Times New Roman"/>
          <w:szCs w:val="24"/>
          <w:lang w:eastAsia="de-DE"/>
        </w:rPr>
        <w:t>WeCh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>at</w:t>
      </w:r>
      <w:proofErr w:type="spellEnd"/>
      <w:r w:rsidR="0064339C">
        <w:rPr>
          <w:rFonts w:asciiTheme="minorHAnsi" w:eastAsia="Calibri" w:hAnsiTheme="minorHAnsi" w:cs="Times New Roman"/>
          <w:szCs w:val="24"/>
          <w:lang w:eastAsia="de-DE"/>
        </w:rPr>
        <w:t>-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>Auftritt</w:t>
      </w:r>
      <w:r w:rsidR="003E31F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C31B35">
        <w:rPr>
          <w:rFonts w:asciiTheme="minorHAnsi" w:eastAsia="Calibri" w:hAnsiTheme="minorHAnsi" w:cs="Times New Roman"/>
          <w:szCs w:val="24"/>
          <w:lang w:eastAsia="de-DE"/>
        </w:rPr>
        <w:t xml:space="preserve">und </w:t>
      </w:r>
      <w:r w:rsidR="003E31F2" w:rsidRPr="00180F27">
        <w:rPr>
          <w:rFonts w:asciiTheme="minorHAnsi" w:eastAsia="Calibri" w:hAnsiTheme="minorHAnsi" w:cs="Times New Roman"/>
          <w:szCs w:val="24"/>
          <w:lang w:eastAsia="de-DE"/>
        </w:rPr>
        <w:t>darf sich die erste deutsche Tourismusregion</w:t>
      </w:r>
      <w:r w:rsidR="00C31B35">
        <w:rPr>
          <w:rFonts w:asciiTheme="minorHAnsi" w:eastAsia="Calibri" w:hAnsiTheme="minorHAnsi" w:cs="Times New Roman"/>
          <w:szCs w:val="24"/>
          <w:lang w:eastAsia="de-DE"/>
        </w:rPr>
        <w:t xml:space="preserve"> nennen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>, welche die App als multifunktionale</w:t>
      </w:r>
      <w:r w:rsidR="00D77DD3">
        <w:rPr>
          <w:rFonts w:asciiTheme="minorHAnsi" w:eastAsia="Calibri" w:hAnsiTheme="minorHAnsi" w:cs="Times New Roman"/>
          <w:szCs w:val="24"/>
          <w:lang w:eastAsia="de-DE"/>
        </w:rPr>
        <w:t>s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 xml:space="preserve"> Kommunikations- und Informations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>medium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 xml:space="preserve"> für Touristen </w:t>
      </w:r>
      <w:r w:rsidR="00D10FA4">
        <w:rPr>
          <w:rFonts w:asciiTheme="minorHAnsi" w:eastAsia="Calibri" w:hAnsiTheme="minorHAnsi" w:cs="Times New Roman"/>
          <w:szCs w:val="24"/>
          <w:lang w:eastAsia="de-DE"/>
        </w:rPr>
        <w:t xml:space="preserve">aus China 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>einsetzt.</w:t>
      </w:r>
      <w:r w:rsidR="003E31F2" w:rsidRPr="00180F27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</w:p>
    <w:p w:rsidR="00526655" w:rsidRDefault="00526655" w:rsidP="003723C7">
      <w:pPr>
        <w:rPr>
          <w:rFonts w:asciiTheme="minorHAnsi" w:eastAsia="Calibri" w:hAnsiTheme="minorHAnsi" w:cs="Times New Roman"/>
          <w:szCs w:val="24"/>
          <w:lang w:eastAsia="de-DE"/>
        </w:rPr>
      </w:pPr>
    </w:p>
    <w:p w:rsidR="0011628F" w:rsidRDefault="004201CA" w:rsidP="003723C7">
      <w:pPr>
        <w:rPr>
          <w:rFonts w:asciiTheme="minorHAnsi" w:eastAsia="Calibri" w:hAnsiTheme="minorHAnsi" w:cs="Times New Roman"/>
          <w:szCs w:val="24"/>
          <w:lang w:eastAsia="de-DE"/>
        </w:rPr>
      </w:pPr>
      <w:r>
        <w:rPr>
          <w:rFonts w:asciiTheme="minorHAnsi" w:eastAsia="Calibri" w:hAnsiTheme="minorHAnsi" w:cs="Times New Roman"/>
          <w:szCs w:val="24"/>
          <w:lang w:eastAsia="de-DE"/>
        </w:rPr>
        <w:t xml:space="preserve">Als Follower des </w:t>
      </w:r>
      <w:proofErr w:type="spellStart"/>
      <w:r w:rsidR="0064339C">
        <w:rPr>
          <w:rFonts w:asciiTheme="minorHAnsi" w:eastAsia="Calibri" w:hAnsiTheme="minorHAnsi" w:cs="Times New Roman"/>
          <w:szCs w:val="24"/>
          <w:lang w:eastAsia="de-DE"/>
        </w:rPr>
        <w:t>WeChat</w:t>
      </w:r>
      <w:proofErr w:type="spellEnd"/>
      <w:r w:rsidR="0064339C">
        <w:rPr>
          <w:rFonts w:asciiTheme="minorHAnsi" w:eastAsia="Calibri" w:hAnsiTheme="minorHAnsi" w:cs="Times New Roman"/>
          <w:szCs w:val="24"/>
          <w:lang w:eastAsia="de-DE"/>
        </w:rPr>
        <w:t xml:space="preserve">- </w:t>
      </w:r>
      <w:r>
        <w:rPr>
          <w:rFonts w:asciiTheme="minorHAnsi" w:eastAsia="Calibri" w:hAnsiTheme="minorHAnsi" w:cs="Times New Roman"/>
          <w:szCs w:val="24"/>
          <w:lang w:eastAsia="de-DE"/>
        </w:rPr>
        <w:t>Auftritts des Berchtesgadener Landes</w:t>
      </w:r>
      <w:r w:rsidR="0064339C">
        <w:rPr>
          <w:rFonts w:asciiTheme="minorHAnsi" w:eastAsia="Calibri" w:hAnsiTheme="minorHAnsi" w:cs="Times New Roman"/>
          <w:szCs w:val="24"/>
          <w:lang w:eastAsia="de-DE"/>
        </w:rPr>
        <w:t xml:space="preserve"> kann der 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chinesische Gast </w:t>
      </w:r>
      <w:r w:rsidR="00D10FA4">
        <w:rPr>
          <w:rFonts w:asciiTheme="minorHAnsi" w:eastAsia="Calibri" w:hAnsiTheme="minorHAnsi" w:cs="Times New Roman"/>
          <w:szCs w:val="24"/>
          <w:lang w:eastAsia="de-DE"/>
        </w:rPr>
        <w:t xml:space="preserve">zukünftig 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eine Vielzahl an </w:t>
      </w:r>
      <w:r w:rsidR="0031203D">
        <w:rPr>
          <w:rFonts w:asciiTheme="minorHAnsi" w:eastAsia="Calibri" w:hAnsiTheme="minorHAnsi" w:cs="Times New Roman"/>
          <w:szCs w:val="24"/>
          <w:lang w:eastAsia="de-DE"/>
        </w:rPr>
        <w:t xml:space="preserve">hochwertigen und 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hilfreichen </w:t>
      </w:r>
      <w:r w:rsidR="007530B2">
        <w:rPr>
          <w:rFonts w:asciiTheme="minorHAnsi" w:eastAsia="Calibri" w:hAnsiTheme="minorHAnsi" w:cs="Times New Roman"/>
          <w:szCs w:val="24"/>
          <w:lang w:eastAsia="de-DE"/>
        </w:rPr>
        <w:t>Informationen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070ABE">
        <w:rPr>
          <w:rFonts w:asciiTheme="minorHAnsi" w:eastAsia="Calibri" w:hAnsiTheme="minorHAnsi" w:cs="Times New Roman"/>
          <w:szCs w:val="24"/>
          <w:lang w:eastAsia="de-DE"/>
        </w:rPr>
        <w:t xml:space="preserve">in chinesischer Sprache 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nutzen. Zunächst werden ihm die beliebtesten Ausflugsziele der Region mit wichtigen 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>Hinweisen</w:t>
      </w:r>
      <w:r w:rsidR="00E07E39">
        <w:rPr>
          <w:rFonts w:asciiTheme="minorHAnsi" w:eastAsia="Calibri" w:hAnsiTheme="minorHAnsi" w:cs="Times New Roman"/>
          <w:szCs w:val="24"/>
          <w:lang w:eastAsia="de-DE"/>
        </w:rPr>
        <w:t xml:space="preserve"> zu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 Anreise und Besucherzeiten gelistet. Des Weiteren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bekommen die </w:t>
      </w:r>
      <w:r w:rsidR="00835677">
        <w:rPr>
          <w:rFonts w:asciiTheme="minorHAnsi" w:eastAsia="Calibri" w:hAnsiTheme="minorHAnsi" w:cs="Times New Roman"/>
          <w:szCs w:val="24"/>
          <w:lang w:eastAsia="de-DE"/>
        </w:rPr>
        <w:t>chinesischen Besucher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 Antworten auf Fragen, die </w:t>
      </w:r>
      <w:r w:rsidR="00835677">
        <w:rPr>
          <w:rFonts w:asciiTheme="minorHAnsi" w:eastAsia="Calibri" w:hAnsiTheme="minorHAnsi" w:cs="Times New Roman"/>
          <w:szCs w:val="24"/>
          <w:lang w:eastAsia="de-DE"/>
        </w:rPr>
        <w:t>ihnen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erfahrungsgemäß besonders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>wichtig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sind.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>Wie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>gelange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 xml:space="preserve">ich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an die beste frische Milch? Wo kann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>ich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 die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lokale Trachtenmode 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>kaufen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>?</w:t>
      </w:r>
      <w:r w:rsidR="00E67B10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Wo sollte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>ich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 die </w:t>
      </w:r>
      <w:r w:rsidR="00E67B10">
        <w:rPr>
          <w:rFonts w:asciiTheme="minorHAnsi" w:eastAsia="Calibri" w:hAnsiTheme="minorHAnsi" w:cs="Times New Roman"/>
          <w:szCs w:val="24"/>
          <w:lang w:eastAsia="de-DE"/>
        </w:rPr>
        <w:t>regionale Küche testen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und wie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>erlebe ich</w:t>
      </w:r>
      <w:r w:rsidR="00526655">
        <w:rPr>
          <w:rFonts w:asciiTheme="minorHAnsi" w:eastAsia="Calibri" w:hAnsiTheme="minorHAnsi" w:cs="Times New Roman"/>
          <w:szCs w:val="24"/>
          <w:lang w:eastAsia="de-DE"/>
        </w:rPr>
        <w:t xml:space="preserve"> ohne viel Aufwand das 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>besondere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 xml:space="preserve"> Almfeeling</w:t>
      </w:r>
      <w:r w:rsidR="00842198">
        <w:rPr>
          <w:rFonts w:asciiTheme="minorHAnsi" w:eastAsia="Calibri" w:hAnsiTheme="minorHAnsi" w:cs="Times New Roman"/>
          <w:szCs w:val="24"/>
          <w:lang w:eastAsia="de-DE"/>
        </w:rPr>
        <w:t xml:space="preserve"> im Berchtesgadener Land</w:t>
      </w:r>
      <w:r w:rsidR="00CA1B52">
        <w:rPr>
          <w:rFonts w:asciiTheme="minorHAnsi" w:eastAsia="Calibri" w:hAnsiTheme="minorHAnsi" w:cs="Times New Roman"/>
          <w:szCs w:val="24"/>
          <w:lang w:eastAsia="de-DE"/>
        </w:rPr>
        <w:t>?</w:t>
      </w:r>
    </w:p>
    <w:p w:rsidR="0011628F" w:rsidRDefault="0011628F" w:rsidP="003723C7">
      <w:pPr>
        <w:rPr>
          <w:rFonts w:asciiTheme="minorHAnsi" w:eastAsia="Calibri" w:hAnsiTheme="minorHAnsi" w:cs="Times New Roman"/>
          <w:szCs w:val="24"/>
          <w:lang w:eastAsia="de-DE"/>
        </w:rPr>
      </w:pPr>
    </w:p>
    <w:p w:rsidR="0064339C" w:rsidRPr="00070ABE" w:rsidRDefault="003723C7" w:rsidP="003723C7">
      <w:pPr>
        <w:rPr>
          <w:rFonts w:asciiTheme="minorHAnsi" w:eastAsia="Calibri" w:hAnsiTheme="minorHAnsi" w:cs="Times New Roman"/>
          <w:szCs w:val="24"/>
          <w:lang w:eastAsia="de-DE"/>
        </w:rPr>
      </w:pPr>
      <w:r>
        <w:rPr>
          <w:rFonts w:asciiTheme="minorHAnsi" w:eastAsia="Calibri" w:hAnsiTheme="minorHAnsi" w:cs="Times New Roman"/>
          <w:szCs w:val="24"/>
          <w:lang w:eastAsia="de-DE"/>
        </w:rPr>
        <w:t>Über diese Basis</w:t>
      </w:r>
      <w:r w:rsidR="00D77DD3">
        <w:rPr>
          <w:rFonts w:asciiTheme="minorHAnsi" w:eastAsia="Calibri" w:hAnsiTheme="minorHAnsi" w:cs="Times New Roman"/>
          <w:szCs w:val="24"/>
          <w:lang w:eastAsia="de-DE"/>
        </w:rPr>
        <w:t>leistungen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 hinaus werden </w:t>
      </w:r>
      <w:r w:rsidR="00D77DD3">
        <w:rPr>
          <w:rFonts w:asciiTheme="minorHAnsi" w:eastAsia="Calibri" w:hAnsiTheme="minorHAnsi" w:cs="Times New Roman"/>
          <w:szCs w:val="24"/>
          <w:lang w:eastAsia="de-DE"/>
        </w:rPr>
        <w:t>Nutzern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D77DD3">
        <w:rPr>
          <w:rFonts w:asciiTheme="minorHAnsi" w:eastAsia="Calibri" w:hAnsiTheme="minorHAnsi" w:cs="Times New Roman"/>
          <w:szCs w:val="24"/>
          <w:lang w:eastAsia="de-DE"/>
        </w:rPr>
        <w:t xml:space="preserve">mit einem Übersetzungshandbuch 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>und eine</w:t>
      </w:r>
      <w:r w:rsidR="00D77DD3">
        <w:rPr>
          <w:rFonts w:asciiTheme="minorHAnsi" w:eastAsia="Calibri" w:hAnsiTheme="minorHAnsi" w:cs="Times New Roman"/>
          <w:szCs w:val="24"/>
          <w:lang w:eastAsia="de-DE"/>
        </w:rPr>
        <w:t>r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 xml:space="preserve"> Chatgruppe</w:t>
      </w:r>
      <w:r w:rsidR="007530B2" w:rsidRPr="007530B2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7530B2">
        <w:rPr>
          <w:rFonts w:asciiTheme="minorHAnsi" w:eastAsia="Calibri" w:hAnsiTheme="minorHAnsi" w:cs="Times New Roman"/>
          <w:szCs w:val="24"/>
          <w:lang w:eastAsia="de-DE"/>
        </w:rPr>
        <w:t>zwei nützliche Zusatzfunktionen geboten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>.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7530B2">
        <w:rPr>
          <w:rFonts w:asciiTheme="minorHAnsi" w:eastAsia="Calibri" w:hAnsiTheme="minorHAnsi" w:cs="Times New Roman"/>
          <w:szCs w:val="24"/>
          <w:lang w:eastAsia="de-DE"/>
        </w:rPr>
        <w:t>Das Forum ermöglicht es den chinesischen Gästen,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 w:rsidR="007530B2">
        <w:rPr>
          <w:rFonts w:asciiTheme="minorHAnsi" w:eastAsia="Calibri" w:hAnsiTheme="minorHAnsi" w:cs="Times New Roman"/>
          <w:szCs w:val="24"/>
          <w:lang w:eastAsia="de-DE"/>
        </w:rPr>
        <w:t xml:space="preserve">sich vor, während oder nach dem Aufenthalt auszutauschen, Fragen zu stellen und </w:t>
      </w:r>
      <w:r w:rsidR="00070ABE">
        <w:rPr>
          <w:rFonts w:asciiTheme="minorHAnsi" w:eastAsia="Calibri" w:hAnsiTheme="minorHAnsi" w:cs="Times New Roman"/>
          <w:szCs w:val="24"/>
          <w:lang w:eastAsia="de-DE"/>
        </w:rPr>
        <w:t xml:space="preserve">gegenseitig </w:t>
      </w:r>
      <w:r w:rsidR="007530B2">
        <w:rPr>
          <w:rFonts w:asciiTheme="minorHAnsi" w:eastAsia="Calibri" w:hAnsiTheme="minorHAnsi" w:cs="Times New Roman"/>
          <w:szCs w:val="24"/>
          <w:lang w:eastAsia="de-DE"/>
        </w:rPr>
        <w:t>Tipps zu geben</w:t>
      </w:r>
      <w:r w:rsidR="009773BA">
        <w:rPr>
          <w:rFonts w:asciiTheme="minorHAnsi" w:eastAsia="Calibri" w:hAnsiTheme="minorHAnsi" w:cs="Times New Roman"/>
          <w:szCs w:val="24"/>
          <w:lang w:eastAsia="de-DE"/>
        </w:rPr>
        <w:t xml:space="preserve">. </w:t>
      </w:r>
    </w:p>
    <w:p w:rsidR="0064339C" w:rsidRDefault="0064339C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D77DD3" w:rsidRDefault="00D77DD3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72884">
        <w:rPr>
          <w:rFonts w:asciiTheme="minorHAnsi" w:hAnsiTheme="minorHAnsi"/>
        </w:rPr>
        <w:t>ie Frage,</w:t>
      </w:r>
      <w:r>
        <w:rPr>
          <w:rFonts w:asciiTheme="minorHAnsi" w:hAnsiTheme="minorHAnsi"/>
        </w:rPr>
        <w:t xml:space="preserve"> wie </w:t>
      </w:r>
      <w:r w:rsidR="00D72884">
        <w:rPr>
          <w:rFonts w:asciiTheme="minorHAnsi" w:hAnsiTheme="minorHAnsi"/>
        </w:rPr>
        <w:t>der Besucher von diesem Angebot erfährt und an die nutzbringenden Informationen gelangt</w:t>
      </w:r>
      <w:r w:rsidR="00AD7D7E">
        <w:rPr>
          <w:rFonts w:asciiTheme="minorHAnsi" w:hAnsiTheme="minorHAnsi"/>
        </w:rPr>
        <w:t>,</w:t>
      </w:r>
      <w:r w:rsidR="00D72884">
        <w:rPr>
          <w:rFonts w:asciiTheme="minorHAnsi" w:hAnsiTheme="minorHAnsi"/>
        </w:rPr>
        <w:t xml:space="preserve"> wurde mit Hil</w:t>
      </w:r>
      <w:r w:rsidR="00E07E39">
        <w:rPr>
          <w:rFonts w:asciiTheme="minorHAnsi" w:hAnsiTheme="minorHAnsi"/>
        </w:rPr>
        <w:t>fe eines simplen Systems gelöst:</w:t>
      </w:r>
      <w:r w:rsidR="00D72884">
        <w:rPr>
          <w:rFonts w:asciiTheme="minorHAnsi" w:hAnsiTheme="minorHAnsi"/>
        </w:rPr>
        <w:t xml:space="preserve"> </w:t>
      </w:r>
      <w:r w:rsidR="00B47133">
        <w:rPr>
          <w:rFonts w:asciiTheme="minorHAnsi" w:hAnsiTheme="minorHAnsi"/>
        </w:rPr>
        <w:t xml:space="preserve">Die BGLT hat an allen zentralen Verkehrsknotenpunkten, ausgewählten Ausflugszielen und gerne von Chinesen aufgesuchten Beherbergungsbetrieben </w:t>
      </w:r>
      <w:r w:rsidR="0031203D">
        <w:rPr>
          <w:rFonts w:asciiTheme="minorHAnsi" w:hAnsiTheme="minorHAnsi"/>
        </w:rPr>
        <w:t>Plakate oder Schilder platziert.</w:t>
      </w:r>
      <w:r w:rsidR="00AD7D7E">
        <w:rPr>
          <w:rFonts w:asciiTheme="minorHAnsi" w:hAnsiTheme="minorHAnsi"/>
        </w:rPr>
        <w:t xml:space="preserve"> </w:t>
      </w:r>
      <w:r w:rsidR="0031203D">
        <w:rPr>
          <w:rFonts w:asciiTheme="minorHAnsi" w:hAnsiTheme="minorHAnsi"/>
        </w:rPr>
        <w:t>D</w:t>
      </w:r>
      <w:r w:rsidR="00AD7D7E">
        <w:rPr>
          <w:rFonts w:asciiTheme="minorHAnsi" w:hAnsiTheme="minorHAnsi"/>
        </w:rPr>
        <w:t>ie</w:t>
      </w:r>
      <w:r w:rsidR="0031203D">
        <w:rPr>
          <w:rFonts w:asciiTheme="minorHAnsi" w:hAnsiTheme="minorHAnsi"/>
        </w:rPr>
        <w:t>se</w:t>
      </w:r>
      <w:r w:rsidR="00AD7D7E">
        <w:rPr>
          <w:rFonts w:asciiTheme="minorHAnsi" w:hAnsiTheme="minorHAnsi"/>
        </w:rPr>
        <w:t xml:space="preserve"> </w:t>
      </w:r>
      <w:r w:rsidR="0031203D">
        <w:rPr>
          <w:rFonts w:asciiTheme="minorHAnsi" w:hAnsiTheme="minorHAnsi"/>
        </w:rPr>
        <w:t xml:space="preserve">weisen in chinesischer Sprache </w:t>
      </w:r>
      <w:r w:rsidR="00AD7D7E">
        <w:rPr>
          <w:rFonts w:asciiTheme="minorHAnsi" w:hAnsiTheme="minorHAnsi"/>
        </w:rPr>
        <w:t xml:space="preserve">auf den </w:t>
      </w:r>
      <w:proofErr w:type="spellStart"/>
      <w:r w:rsidR="00AD7D7E">
        <w:rPr>
          <w:rFonts w:asciiTheme="minorHAnsi" w:hAnsiTheme="minorHAnsi"/>
        </w:rPr>
        <w:t>WeChat</w:t>
      </w:r>
      <w:proofErr w:type="spellEnd"/>
      <w:r w:rsidR="00AD7D7E">
        <w:rPr>
          <w:rFonts w:asciiTheme="minorHAnsi" w:hAnsiTheme="minorHAnsi"/>
        </w:rPr>
        <w:t xml:space="preserve">-Service </w:t>
      </w:r>
      <w:r w:rsidR="0031203D">
        <w:rPr>
          <w:rFonts w:asciiTheme="minorHAnsi" w:hAnsiTheme="minorHAnsi"/>
        </w:rPr>
        <w:t xml:space="preserve">hin </w:t>
      </w:r>
      <w:r w:rsidR="00AD7D7E">
        <w:rPr>
          <w:rFonts w:asciiTheme="minorHAnsi" w:hAnsiTheme="minorHAnsi"/>
        </w:rPr>
        <w:t xml:space="preserve">und </w:t>
      </w:r>
      <w:r w:rsidR="0031203D">
        <w:rPr>
          <w:rFonts w:asciiTheme="minorHAnsi" w:hAnsiTheme="minorHAnsi"/>
        </w:rPr>
        <w:t xml:space="preserve">sind </w:t>
      </w:r>
      <w:r w:rsidR="00AD7D7E">
        <w:rPr>
          <w:rFonts w:asciiTheme="minorHAnsi" w:hAnsiTheme="minorHAnsi"/>
        </w:rPr>
        <w:t xml:space="preserve">mit einem QR-Code versehen. </w:t>
      </w:r>
      <w:r w:rsidR="00B47133">
        <w:rPr>
          <w:rFonts w:asciiTheme="minorHAnsi" w:hAnsiTheme="minorHAnsi"/>
        </w:rPr>
        <w:t xml:space="preserve">Sobald </w:t>
      </w:r>
      <w:r w:rsidR="0031203D">
        <w:rPr>
          <w:rFonts w:asciiTheme="minorHAnsi" w:hAnsiTheme="minorHAnsi"/>
        </w:rPr>
        <w:t>ein Gast den</w:t>
      </w:r>
      <w:r w:rsidR="00B47133">
        <w:rPr>
          <w:rFonts w:asciiTheme="minorHAnsi" w:hAnsiTheme="minorHAnsi"/>
        </w:rPr>
        <w:t xml:space="preserve"> QR-</w:t>
      </w:r>
      <w:r w:rsidR="0031203D">
        <w:rPr>
          <w:rFonts w:asciiTheme="minorHAnsi" w:hAnsiTheme="minorHAnsi"/>
        </w:rPr>
        <w:t xml:space="preserve">Code mittels der auf einem </w:t>
      </w:r>
      <w:r w:rsidR="00B47133">
        <w:rPr>
          <w:rFonts w:asciiTheme="minorHAnsi" w:hAnsiTheme="minorHAnsi"/>
        </w:rPr>
        <w:t xml:space="preserve">Smartphone </w:t>
      </w:r>
      <w:r w:rsidR="0031203D">
        <w:rPr>
          <w:rFonts w:asciiTheme="minorHAnsi" w:hAnsiTheme="minorHAnsi"/>
        </w:rPr>
        <w:t xml:space="preserve">installierten </w:t>
      </w:r>
      <w:proofErr w:type="spellStart"/>
      <w:r w:rsidR="0031203D">
        <w:rPr>
          <w:rFonts w:asciiTheme="minorHAnsi" w:hAnsiTheme="minorHAnsi"/>
        </w:rPr>
        <w:t>WeChat</w:t>
      </w:r>
      <w:proofErr w:type="spellEnd"/>
      <w:r w:rsidR="0031203D">
        <w:rPr>
          <w:rFonts w:asciiTheme="minorHAnsi" w:hAnsiTheme="minorHAnsi"/>
        </w:rPr>
        <w:t xml:space="preserve">-App </w:t>
      </w:r>
      <w:r w:rsidR="00B47133">
        <w:rPr>
          <w:rFonts w:asciiTheme="minorHAnsi" w:hAnsiTheme="minorHAnsi"/>
        </w:rPr>
        <w:t>abscannt, wird er Follower des BGLT-Profils und erhält Zugriff auf</w:t>
      </w:r>
      <w:r w:rsidR="0031203D">
        <w:rPr>
          <w:rFonts w:asciiTheme="minorHAnsi" w:hAnsiTheme="minorHAnsi"/>
        </w:rPr>
        <w:t xml:space="preserve"> alle Inhalte.</w:t>
      </w:r>
      <w:r w:rsidR="00842198">
        <w:rPr>
          <w:rFonts w:asciiTheme="minorHAnsi" w:hAnsiTheme="minorHAnsi"/>
        </w:rPr>
        <w:t xml:space="preserve"> Die </w:t>
      </w:r>
      <w:r w:rsidR="009F2242">
        <w:rPr>
          <w:rFonts w:asciiTheme="minorHAnsi" w:hAnsiTheme="minorHAnsi"/>
        </w:rPr>
        <w:t>Plakate und Schilder</w:t>
      </w:r>
      <w:r w:rsidR="00842198">
        <w:rPr>
          <w:rFonts w:asciiTheme="minorHAnsi" w:hAnsiTheme="minorHAnsi"/>
        </w:rPr>
        <w:t xml:space="preserve"> </w:t>
      </w:r>
      <w:r w:rsidR="009F2242">
        <w:rPr>
          <w:rFonts w:asciiTheme="minorHAnsi" w:hAnsiTheme="minorHAnsi"/>
        </w:rPr>
        <w:t xml:space="preserve">werden von der BGLT allen </w:t>
      </w:r>
      <w:r w:rsidR="00842198">
        <w:rPr>
          <w:rFonts w:asciiTheme="minorHAnsi" w:hAnsiTheme="minorHAnsi"/>
        </w:rPr>
        <w:t>Partnerbetrieben</w:t>
      </w:r>
      <w:r w:rsidR="009F2242">
        <w:rPr>
          <w:rFonts w:asciiTheme="minorHAnsi" w:hAnsiTheme="minorHAnsi"/>
        </w:rPr>
        <w:t xml:space="preserve"> kostenlos zur Verfügung gestellt.</w:t>
      </w:r>
      <w:r w:rsidR="00842198">
        <w:rPr>
          <w:rFonts w:asciiTheme="minorHAnsi" w:hAnsiTheme="minorHAnsi"/>
        </w:rPr>
        <w:t xml:space="preserve"> </w:t>
      </w:r>
    </w:p>
    <w:p w:rsidR="00D77DD3" w:rsidRDefault="00D77DD3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11628F" w:rsidRDefault="0064339C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Beweggrund des innovativen Projekts</w:t>
      </w:r>
      <w:r w:rsidR="002C59FA">
        <w:rPr>
          <w:rFonts w:asciiTheme="minorHAnsi" w:hAnsiTheme="minorHAnsi"/>
        </w:rPr>
        <w:t xml:space="preserve"> ist das ungebremste Interesse c</w:t>
      </w:r>
      <w:r>
        <w:rPr>
          <w:rFonts w:asciiTheme="minorHAnsi" w:hAnsiTheme="minorHAnsi"/>
        </w:rPr>
        <w:t xml:space="preserve">hinesischer Touristen am Berchtesgadener Land, das sich 2015 in einem Zuwachs der Gästeankünfte aus China um 53 % manifestiert hat. </w:t>
      </w:r>
      <w:r w:rsidR="0031203D">
        <w:rPr>
          <w:rFonts w:asciiTheme="minorHAnsi" w:hAnsiTheme="minorHAnsi"/>
        </w:rPr>
        <w:t>Schon lange hat die BGLT proaktiv nach Lösungen gesucht</w:t>
      </w:r>
      <w:r w:rsidR="00070ABE">
        <w:rPr>
          <w:rFonts w:asciiTheme="minorHAnsi" w:hAnsiTheme="minorHAnsi"/>
        </w:rPr>
        <w:t>,</w:t>
      </w:r>
      <w:r w:rsidR="0031203D">
        <w:rPr>
          <w:rFonts w:asciiTheme="minorHAnsi" w:hAnsiTheme="minorHAnsi"/>
        </w:rPr>
        <w:t xml:space="preserve"> um de</w:t>
      </w:r>
      <w:r w:rsidR="00070ABE">
        <w:rPr>
          <w:rFonts w:asciiTheme="minorHAnsi" w:hAnsiTheme="minorHAnsi"/>
        </w:rPr>
        <w:t>n Besucher-Service</w:t>
      </w:r>
      <w:r w:rsidR="0031203D">
        <w:rPr>
          <w:rFonts w:asciiTheme="minorHAnsi" w:hAnsiTheme="minorHAnsi"/>
        </w:rPr>
        <w:t xml:space="preserve"> </w:t>
      </w:r>
      <w:r w:rsidR="00070ABE">
        <w:rPr>
          <w:rFonts w:asciiTheme="minorHAnsi" w:hAnsiTheme="minorHAnsi"/>
        </w:rPr>
        <w:t xml:space="preserve">für </w:t>
      </w:r>
      <w:r w:rsidR="0031203D">
        <w:rPr>
          <w:rFonts w:asciiTheme="minorHAnsi" w:hAnsiTheme="minorHAnsi"/>
        </w:rPr>
        <w:t xml:space="preserve">chinesische Touristen </w:t>
      </w:r>
      <w:r w:rsidR="00070ABE">
        <w:rPr>
          <w:rFonts w:asciiTheme="minorHAnsi" w:hAnsiTheme="minorHAnsi"/>
        </w:rPr>
        <w:t xml:space="preserve">qualitativ aufzuwerten und ihnen während des </w:t>
      </w:r>
      <w:r w:rsidR="00CD2785">
        <w:rPr>
          <w:rFonts w:asciiTheme="minorHAnsi" w:hAnsiTheme="minorHAnsi"/>
        </w:rPr>
        <w:t>Aufenthalts einen</w:t>
      </w:r>
      <w:r w:rsidR="00E67B10">
        <w:rPr>
          <w:rFonts w:asciiTheme="minorHAnsi" w:hAnsiTheme="minorHAnsi"/>
        </w:rPr>
        <w:t xml:space="preserve"> </w:t>
      </w:r>
      <w:r w:rsidR="00070ABE">
        <w:rPr>
          <w:rFonts w:asciiTheme="minorHAnsi" w:hAnsiTheme="minorHAnsi"/>
        </w:rPr>
        <w:t xml:space="preserve">einzigartigen </w:t>
      </w:r>
      <w:r w:rsidR="00E67B10">
        <w:rPr>
          <w:rFonts w:asciiTheme="minorHAnsi" w:hAnsiTheme="minorHAnsi"/>
        </w:rPr>
        <w:t xml:space="preserve">Mehrwert zu </w:t>
      </w:r>
      <w:r w:rsidR="00835677">
        <w:rPr>
          <w:rFonts w:asciiTheme="minorHAnsi" w:hAnsiTheme="minorHAnsi"/>
        </w:rPr>
        <w:t>bieten</w:t>
      </w:r>
      <w:r w:rsidR="0031203D">
        <w:rPr>
          <w:rFonts w:asciiTheme="minorHAnsi" w:hAnsiTheme="minorHAnsi"/>
        </w:rPr>
        <w:t xml:space="preserve">. </w:t>
      </w:r>
    </w:p>
    <w:p w:rsidR="0011628F" w:rsidRDefault="0011628F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64339C" w:rsidRPr="00CD3D10" w:rsidRDefault="002C59FA" w:rsidP="00643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BGLT-Geschäftsführerin</w:t>
      </w:r>
      <w:r w:rsidR="00312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Maria Stangassinger </w:t>
      </w:r>
      <w:r w:rsidR="00070ABE">
        <w:rPr>
          <w:rFonts w:asciiTheme="minorHAnsi" w:hAnsiTheme="minorHAnsi"/>
        </w:rPr>
        <w:t xml:space="preserve">verspricht sich von der </w:t>
      </w:r>
      <w:proofErr w:type="spellStart"/>
      <w:r w:rsidR="00070ABE">
        <w:rPr>
          <w:rFonts w:asciiTheme="minorHAnsi" w:hAnsiTheme="minorHAnsi"/>
        </w:rPr>
        <w:t>WeChat</w:t>
      </w:r>
      <w:proofErr w:type="spellEnd"/>
      <w:r w:rsidR="00070ABE">
        <w:rPr>
          <w:rFonts w:asciiTheme="minorHAnsi" w:hAnsiTheme="minorHAnsi"/>
        </w:rPr>
        <w:t xml:space="preserve">-Kampagne </w:t>
      </w:r>
      <w:r w:rsidR="0031203D">
        <w:rPr>
          <w:rFonts w:asciiTheme="minorHAnsi" w:hAnsiTheme="minorHAnsi"/>
        </w:rPr>
        <w:t xml:space="preserve">insbesondere eine Verlängerung der Aufenthaltsdauer </w:t>
      </w:r>
      <w:r w:rsidR="00813F80">
        <w:rPr>
          <w:rFonts w:asciiTheme="minorHAnsi" w:hAnsiTheme="minorHAnsi"/>
        </w:rPr>
        <w:t>chinesischer</w:t>
      </w:r>
      <w:r w:rsidR="0031203D">
        <w:rPr>
          <w:rFonts w:asciiTheme="minorHAnsi" w:hAnsiTheme="minorHAnsi"/>
        </w:rPr>
        <w:t xml:space="preserve"> Touristen</w:t>
      </w:r>
      <w:r w:rsidR="00E67B10">
        <w:rPr>
          <w:rFonts w:asciiTheme="minorHAnsi" w:hAnsiTheme="minorHAnsi"/>
        </w:rPr>
        <w:t xml:space="preserve">, denen auf dem </w:t>
      </w:r>
      <w:proofErr w:type="spellStart"/>
      <w:r w:rsidR="00E67B10">
        <w:rPr>
          <w:rFonts w:asciiTheme="minorHAnsi" w:hAnsiTheme="minorHAnsi"/>
        </w:rPr>
        <w:t>WeChat</w:t>
      </w:r>
      <w:proofErr w:type="spellEnd"/>
      <w:r w:rsidR="00E67B10">
        <w:rPr>
          <w:rFonts w:asciiTheme="minorHAnsi" w:hAnsiTheme="minorHAnsi"/>
        </w:rPr>
        <w:t>-Profil die gesamte</w:t>
      </w:r>
      <w:r w:rsidR="00070ABE">
        <w:rPr>
          <w:rFonts w:asciiTheme="minorHAnsi" w:hAnsiTheme="minorHAnsi"/>
        </w:rPr>
        <w:t>, mehrere Tage füllende</w:t>
      </w:r>
      <w:r w:rsidR="00E67B10">
        <w:rPr>
          <w:rFonts w:asciiTheme="minorHAnsi" w:hAnsiTheme="minorHAnsi"/>
        </w:rPr>
        <w:t xml:space="preserve"> Bandbreite der regionalen Attraktionen </w:t>
      </w:r>
      <w:r w:rsidR="00FD045D">
        <w:rPr>
          <w:rFonts w:asciiTheme="minorHAnsi" w:hAnsiTheme="minorHAnsi"/>
        </w:rPr>
        <w:t>präsentiert</w:t>
      </w:r>
      <w:r w:rsidR="00E67B10">
        <w:rPr>
          <w:rFonts w:asciiTheme="minorHAnsi" w:hAnsiTheme="minorHAnsi"/>
        </w:rPr>
        <w:t xml:space="preserve"> wird</w:t>
      </w:r>
      <w:r w:rsidR="00813F80">
        <w:rPr>
          <w:rFonts w:asciiTheme="minorHAnsi" w:hAnsiTheme="minorHAnsi"/>
        </w:rPr>
        <w:t xml:space="preserve">. </w:t>
      </w:r>
      <w:r w:rsidR="00504AF7">
        <w:rPr>
          <w:rFonts w:asciiTheme="minorHAnsi" w:hAnsiTheme="minorHAnsi"/>
        </w:rPr>
        <w:t xml:space="preserve">Begeistert erklärt Stangassinger: </w:t>
      </w:r>
      <w:r w:rsidR="000D0A8E">
        <w:rPr>
          <w:rFonts w:asciiTheme="minorHAnsi" w:hAnsiTheme="minorHAnsi"/>
        </w:rPr>
        <w:t xml:space="preserve">„Wenn der chinesische Gast seine Urlaubserlebnisse oder Informationen der BGLT über </w:t>
      </w:r>
      <w:proofErr w:type="spellStart"/>
      <w:r w:rsidR="000D0A8E">
        <w:rPr>
          <w:rFonts w:asciiTheme="minorHAnsi" w:hAnsiTheme="minorHAnsi"/>
        </w:rPr>
        <w:t>WeChat</w:t>
      </w:r>
      <w:proofErr w:type="spellEnd"/>
      <w:r w:rsidR="000D0A8E">
        <w:rPr>
          <w:rFonts w:asciiTheme="minorHAnsi" w:hAnsiTheme="minorHAnsi"/>
        </w:rPr>
        <w:t xml:space="preserve"> mit seinem Freundeskreis teilt, wird seine Begeisterung für das Berchtesgadener Land automatisch weitergegeben.</w:t>
      </w:r>
      <w:r w:rsidR="00E84C7E">
        <w:rPr>
          <w:rFonts w:asciiTheme="minorHAnsi" w:hAnsiTheme="minorHAnsi"/>
        </w:rPr>
        <w:t xml:space="preserve"> </w:t>
      </w:r>
      <w:r w:rsidR="000D0A8E">
        <w:rPr>
          <w:rFonts w:asciiTheme="minorHAnsi" w:hAnsiTheme="minorHAnsi"/>
        </w:rPr>
        <w:t>Diese persönliche Weiterempfehlung hilft ungemein dabei, den Bekanntheitsgrad unserer Region</w:t>
      </w:r>
      <w:r>
        <w:rPr>
          <w:rFonts w:asciiTheme="minorHAnsi" w:hAnsiTheme="minorHAnsi"/>
        </w:rPr>
        <w:t xml:space="preserve"> </w:t>
      </w:r>
      <w:r w:rsidR="00FD045D">
        <w:rPr>
          <w:rFonts w:asciiTheme="minorHAnsi" w:hAnsiTheme="minorHAnsi"/>
        </w:rPr>
        <w:t>auf dem chinesischen Markt</w:t>
      </w:r>
      <w:r w:rsidR="000D0A8E">
        <w:rPr>
          <w:rFonts w:asciiTheme="minorHAnsi" w:hAnsiTheme="minorHAnsi"/>
        </w:rPr>
        <w:t xml:space="preserve"> zu steigern</w:t>
      </w:r>
      <w:r w:rsidR="00FD045D">
        <w:rPr>
          <w:rFonts w:asciiTheme="minorHAnsi" w:hAnsiTheme="minorHAnsi"/>
        </w:rPr>
        <w:t>.</w:t>
      </w:r>
      <w:r w:rsidR="000D0A8E">
        <w:rPr>
          <w:rFonts w:asciiTheme="minorHAnsi" w:hAnsiTheme="minorHAnsi"/>
        </w:rPr>
        <w:t>“</w:t>
      </w:r>
    </w:p>
    <w:p w:rsidR="00B252D9" w:rsidRDefault="00B252D9" w:rsidP="003E31F2">
      <w:pPr>
        <w:rPr>
          <w:rFonts w:asciiTheme="minorHAnsi" w:eastAsia="Calibri" w:hAnsiTheme="minorHAnsi" w:cs="Times New Roman"/>
          <w:szCs w:val="24"/>
          <w:lang w:eastAsia="de-DE"/>
        </w:rPr>
      </w:pPr>
    </w:p>
    <w:p w:rsidR="003F13D2" w:rsidRPr="00CD3D10" w:rsidRDefault="00E07E39" w:rsidP="00A11F76">
      <w:pPr>
        <w:rPr>
          <w:rFonts w:asciiTheme="minorHAnsi" w:eastAsia="Calibri" w:hAnsiTheme="minorHAnsi" w:cs="Times New Roman"/>
          <w:szCs w:val="24"/>
          <w:lang w:eastAsia="de-DE"/>
        </w:rPr>
      </w:pPr>
      <w:r>
        <w:rPr>
          <w:rFonts w:asciiTheme="minorHAnsi" w:eastAsia="Calibri" w:hAnsiTheme="minorHAnsi" w:cs="Times New Roman"/>
          <w:szCs w:val="24"/>
          <w:lang w:eastAsia="de-DE"/>
        </w:rPr>
        <w:t>Geboren wurde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 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das Projekt im Februar auf der Münchner Reisemesse </w:t>
      </w:r>
      <w:proofErr w:type="spellStart"/>
      <w:r>
        <w:rPr>
          <w:rFonts w:asciiTheme="minorHAnsi" w:eastAsia="Calibri" w:hAnsiTheme="minorHAnsi" w:cs="Times New Roman"/>
          <w:szCs w:val="24"/>
          <w:lang w:eastAsia="de-DE"/>
        </w:rPr>
        <w:t>f.</w:t>
      </w:r>
      <w:proofErr w:type="gramStart"/>
      <w:r>
        <w:rPr>
          <w:rFonts w:asciiTheme="minorHAnsi" w:eastAsia="Calibri" w:hAnsiTheme="minorHAnsi" w:cs="Times New Roman"/>
          <w:szCs w:val="24"/>
          <w:lang w:eastAsia="de-DE"/>
        </w:rPr>
        <w:t>re.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>e</w:t>
      </w:r>
      <w:proofErr w:type="spellEnd"/>
      <w:proofErr w:type="gramEnd"/>
      <w:r w:rsidR="004E341D">
        <w:rPr>
          <w:rFonts w:asciiTheme="minorHAnsi" w:eastAsia="Calibri" w:hAnsiTheme="minorHAnsi" w:cs="Times New Roman"/>
          <w:szCs w:val="24"/>
          <w:lang w:eastAsia="de-DE"/>
        </w:rPr>
        <w:t>,</w:t>
      </w:r>
      <w:r>
        <w:rPr>
          <w:rFonts w:asciiTheme="minorHAnsi" w:eastAsia="Calibri" w:hAnsiTheme="minorHAnsi" w:cs="Times New Roman"/>
          <w:szCs w:val="24"/>
          <w:lang w:eastAsia="de-DE"/>
        </w:rPr>
        <w:t xml:space="preserve"> durch den 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Kontakt </w:t>
      </w:r>
      <w:r>
        <w:rPr>
          <w:rFonts w:asciiTheme="minorHAnsi" w:eastAsia="Calibri" w:hAnsiTheme="minorHAnsi" w:cs="Times New Roman"/>
          <w:szCs w:val="24"/>
          <w:lang w:eastAsia="de-DE"/>
        </w:rPr>
        <w:t>zu</w:t>
      </w:r>
      <w:r w:rsidR="00FF3DB4">
        <w:rPr>
          <w:rFonts w:asciiTheme="minorHAnsi" w:eastAsia="Calibri" w:hAnsiTheme="minorHAnsi" w:cs="Times New Roman"/>
          <w:szCs w:val="24"/>
          <w:lang w:eastAsia="de-DE"/>
        </w:rPr>
        <w:t xml:space="preserve"> dem chinesischen Fachmann 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Tao </w:t>
      </w:r>
      <w:proofErr w:type="spellStart"/>
      <w:r w:rsidR="004E341D">
        <w:rPr>
          <w:rFonts w:asciiTheme="minorHAnsi" w:eastAsia="Calibri" w:hAnsiTheme="minorHAnsi" w:cs="Times New Roman"/>
          <w:szCs w:val="24"/>
          <w:lang w:eastAsia="de-DE"/>
        </w:rPr>
        <w:t>Yu</w:t>
      </w:r>
      <w:proofErr w:type="spellEnd"/>
      <w:r>
        <w:rPr>
          <w:rFonts w:asciiTheme="minorHAnsi" w:eastAsia="Calibri" w:hAnsiTheme="minorHAnsi" w:cs="Times New Roman"/>
          <w:szCs w:val="24"/>
          <w:lang w:eastAsia="de-DE"/>
        </w:rPr>
        <w:t xml:space="preserve">. Er hatte daraufhin 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das Konzept entwickelt und </w:t>
      </w:r>
      <w:r w:rsidR="00166AEF">
        <w:rPr>
          <w:rFonts w:asciiTheme="minorHAnsi" w:eastAsia="Calibri" w:hAnsiTheme="minorHAnsi" w:cs="Times New Roman"/>
          <w:szCs w:val="24"/>
          <w:lang w:eastAsia="de-DE"/>
        </w:rPr>
        <w:t xml:space="preserve">der BGLT 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>i</w:t>
      </w:r>
      <w:r w:rsidR="00FF3DB4">
        <w:rPr>
          <w:rFonts w:asciiTheme="minorHAnsi" w:eastAsia="Calibri" w:hAnsiTheme="minorHAnsi" w:cs="Times New Roman"/>
          <w:szCs w:val="24"/>
          <w:lang w:eastAsia="de-DE"/>
        </w:rPr>
        <w:t>n enger Zusammenarbeit bei der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 Umsetzung </w:t>
      </w:r>
      <w:r w:rsidR="00FF3DB4">
        <w:rPr>
          <w:rFonts w:asciiTheme="minorHAnsi" w:eastAsia="Calibri" w:hAnsiTheme="minorHAnsi" w:cs="Times New Roman"/>
          <w:szCs w:val="24"/>
          <w:lang w:eastAsia="de-DE"/>
        </w:rPr>
        <w:t>geholfen</w:t>
      </w:r>
      <w:r w:rsidR="004E341D">
        <w:rPr>
          <w:rFonts w:asciiTheme="minorHAnsi" w:eastAsia="Calibri" w:hAnsiTheme="minorHAnsi" w:cs="Times New Roman"/>
          <w:szCs w:val="24"/>
          <w:lang w:eastAsia="de-DE"/>
        </w:rPr>
        <w:t xml:space="preserve">. </w:t>
      </w:r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 xml:space="preserve">Bereits in der zweiwöchigen Anlaufphase verzeichnet die </w:t>
      </w:r>
      <w:proofErr w:type="spellStart"/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>WeChat</w:t>
      </w:r>
      <w:proofErr w:type="spellEnd"/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 xml:space="preserve">-Community des Berchtesgadener Landes </w:t>
      </w:r>
      <w:r w:rsidR="002C59FA">
        <w:rPr>
          <w:rFonts w:asciiTheme="minorHAnsi" w:eastAsia="Calibri" w:hAnsiTheme="minorHAnsi" w:cs="Times New Roman"/>
          <w:szCs w:val="24"/>
          <w:lang w:eastAsia="de-DE"/>
        </w:rPr>
        <w:t xml:space="preserve">einen </w:t>
      </w:r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>stetigen Zuwachs von chinesischen</w:t>
      </w:r>
      <w:r w:rsidR="009F2242">
        <w:rPr>
          <w:rFonts w:asciiTheme="minorHAnsi" w:eastAsia="Calibri" w:hAnsiTheme="minorHAnsi" w:cs="Times New Roman"/>
          <w:szCs w:val="24"/>
          <w:lang w:eastAsia="de-DE"/>
        </w:rPr>
        <w:t xml:space="preserve"> Touristen</w:t>
      </w:r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 xml:space="preserve">, die sich </w:t>
      </w:r>
      <w:r w:rsidR="004C4ACB">
        <w:rPr>
          <w:rFonts w:asciiTheme="minorHAnsi" w:eastAsia="Calibri" w:hAnsiTheme="minorHAnsi" w:cs="Times New Roman"/>
          <w:szCs w:val="24"/>
          <w:lang w:eastAsia="de-DE"/>
        </w:rPr>
        <w:t>des neuen Kommunikationskanals</w:t>
      </w:r>
      <w:r w:rsidR="00CD3D10">
        <w:rPr>
          <w:rFonts w:asciiTheme="minorHAnsi" w:eastAsia="Calibri" w:hAnsiTheme="minorHAnsi" w:cs="Times New Roman"/>
          <w:szCs w:val="24"/>
          <w:lang w:eastAsia="de-DE"/>
        </w:rPr>
        <w:t xml:space="preserve"> zwischen Berchtesgaden und China erfreuen</w:t>
      </w:r>
      <w:r w:rsidR="003F13D2" w:rsidRPr="00CD3D10">
        <w:rPr>
          <w:rFonts w:asciiTheme="minorHAnsi" w:eastAsia="Calibri" w:hAnsiTheme="minorHAnsi" w:cs="Times New Roman"/>
          <w:szCs w:val="24"/>
          <w:lang w:eastAsia="de-DE"/>
        </w:rPr>
        <w:t>.</w:t>
      </w:r>
    </w:p>
    <w:p w:rsidR="00E84C7E" w:rsidRDefault="00E84C7E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E84C7E" w:rsidRDefault="00E84C7E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9F3B76" w:rsidRDefault="00802034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Bild 1 </w:t>
      </w:r>
      <w:r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 w:rsidR="00876587">
        <w:rPr>
          <w:rFonts w:asciiTheme="minorHAnsi" w:hAnsiTheme="minorHAnsi"/>
          <w:i/>
        </w:rPr>
        <w:t xml:space="preserve"> BGLT</w:t>
      </w:r>
    </w:p>
    <w:p w:rsidR="006B1A70" w:rsidRDefault="006B1A70" w:rsidP="003A7BE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Plakat</w:t>
      </w:r>
      <w:r w:rsidR="00CC398C">
        <w:rPr>
          <w:rFonts w:asciiTheme="minorHAnsi" w:hAnsiTheme="minorHAnsi"/>
          <w:i/>
        </w:rPr>
        <w:t xml:space="preserve"> der </w:t>
      </w:r>
      <w:proofErr w:type="spellStart"/>
      <w:r w:rsidR="00CC398C">
        <w:rPr>
          <w:rFonts w:asciiTheme="minorHAnsi" w:hAnsiTheme="minorHAnsi"/>
          <w:i/>
        </w:rPr>
        <w:t>WeChat</w:t>
      </w:r>
      <w:proofErr w:type="spellEnd"/>
      <w:r w:rsidR="00CC398C">
        <w:rPr>
          <w:rFonts w:asciiTheme="minorHAnsi" w:hAnsiTheme="minorHAnsi"/>
          <w:i/>
        </w:rPr>
        <w:t xml:space="preserve">-Kampagne mit </w:t>
      </w:r>
      <w:proofErr w:type="spellStart"/>
      <w:r w:rsidR="00CC398C">
        <w:rPr>
          <w:rFonts w:asciiTheme="minorHAnsi" w:hAnsiTheme="minorHAnsi"/>
          <w:i/>
        </w:rPr>
        <w:t>scannbarem</w:t>
      </w:r>
      <w:proofErr w:type="spellEnd"/>
      <w:r w:rsidR="00CC398C">
        <w:rPr>
          <w:rFonts w:asciiTheme="minorHAnsi" w:hAnsiTheme="minorHAnsi"/>
          <w:i/>
        </w:rPr>
        <w:t xml:space="preserve"> QR-Code </w:t>
      </w:r>
    </w:p>
    <w:p w:rsidR="00980A05" w:rsidRDefault="00980A05" w:rsidP="009F3B7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0D0E49" w:rsidRDefault="000D0E49" w:rsidP="009F3B7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Bild 2 </w:t>
      </w:r>
      <w:r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>
        <w:rPr>
          <w:rFonts w:asciiTheme="minorHAnsi" w:hAnsiTheme="minorHAnsi"/>
          <w:i/>
        </w:rPr>
        <w:t xml:space="preserve"> </w:t>
      </w:r>
      <w:r w:rsidR="00980A05">
        <w:rPr>
          <w:rFonts w:asciiTheme="minorHAnsi" w:hAnsiTheme="minorHAnsi"/>
          <w:i/>
        </w:rPr>
        <w:t>BGLT</w:t>
      </w:r>
    </w:p>
    <w:p w:rsidR="009F3B76" w:rsidRDefault="00EB09BC" w:rsidP="009F3B7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App</w:t>
      </w:r>
      <w:r w:rsidR="00CC398C">
        <w:rPr>
          <w:rFonts w:asciiTheme="minorHAnsi" w:hAnsiTheme="minorHAnsi"/>
          <w:i/>
        </w:rPr>
        <w:t>-</w:t>
      </w:r>
      <w:r w:rsidR="006B1A70">
        <w:rPr>
          <w:rFonts w:asciiTheme="minorHAnsi" w:hAnsiTheme="minorHAnsi"/>
          <w:i/>
        </w:rPr>
        <w:t>Screenshot</w:t>
      </w:r>
      <w:r w:rsidR="00CC398C">
        <w:rPr>
          <w:rFonts w:asciiTheme="minorHAnsi" w:hAnsiTheme="minorHAnsi"/>
          <w:i/>
        </w:rPr>
        <w:t xml:space="preserve"> aus der Rubrik Attraktionen im Berchtesgadener Land</w:t>
      </w:r>
    </w:p>
    <w:p w:rsidR="006B1A70" w:rsidRDefault="006B1A70" w:rsidP="009F3B7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980A05" w:rsidRDefault="006B1A70" w:rsidP="006B1A7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Bild 3 </w:t>
      </w:r>
      <w:r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00A9"/>
          </mc:Choice>
          <mc:Fallback>
            <w:t>©</w:t>
          </mc:Fallback>
        </mc:AlternateContent>
      </w:r>
      <w:r>
        <w:rPr>
          <w:rFonts w:asciiTheme="minorHAnsi" w:hAnsiTheme="minorHAnsi"/>
          <w:i/>
        </w:rPr>
        <w:t xml:space="preserve"> BGLT</w:t>
      </w:r>
    </w:p>
    <w:p w:rsidR="006B1A70" w:rsidRPr="006B1A70" w:rsidRDefault="00EB09BC" w:rsidP="006B1A7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/>
          <w:i/>
        </w:rPr>
        <w:t>Chinesischer</w:t>
      </w:r>
      <w:r w:rsidR="00CC398C">
        <w:rPr>
          <w:rFonts w:asciiTheme="minorHAnsi" w:hAnsiTheme="minorHAnsi"/>
          <w:i/>
        </w:rPr>
        <w:t xml:space="preserve"> Tourist beim Abscannen des Plakates am Berchtesgadener Bahnhof</w:t>
      </w:r>
    </w:p>
    <w:p w:rsidR="00980A05" w:rsidRDefault="00980A05" w:rsidP="00424551">
      <w:pPr>
        <w:ind w:right="993"/>
        <w:rPr>
          <w:rFonts w:asciiTheme="minorHAnsi" w:hAnsiTheme="minorHAnsi" w:cs="Arial"/>
          <w:b/>
          <w:i/>
          <w:sz w:val="20"/>
        </w:rPr>
      </w:pPr>
    </w:p>
    <w:p w:rsidR="00E07E39" w:rsidRDefault="00E07E39" w:rsidP="00424551">
      <w:pPr>
        <w:ind w:right="993"/>
        <w:rPr>
          <w:rFonts w:asciiTheme="minorHAnsi" w:hAnsiTheme="minorHAnsi" w:cs="Arial"/>
          <w:b/>
          <w:i/>
          <w:sz w:val="20"/>
        </w:rPr>
      </w:pPr>
    </w:p>
    <w:p w:rsidR="00424551" w:rsidRPr="00BB50B3" w:rsidRDefault="00424551" w:rsidP="00424551">
      <w:pPr>
        <w:ind w:right="993"/>
        <w:rPr>
          <w:rFonts w:asciiTheme="minorHAnsi" w:hAnsiTheme="minorHAnsi" w:cs="Arial"/>
          <w:b/>
          <w:i/>
          <w:sz w:val="20"/>
        </w:rPr>
      </w:pPr>
      <w:r w:rsidRPr="00BB50B3">
        <w:rPr>
          <w:rFonts w:asciiTheme="minorHAnsi" w:hAnsiTheme="minorHAnsi" w:cs="Arial"/>
          <w:b/>
          <w:i/>
          <w:sz w:val="20"/>
        </w:rPr>
        <w:t>Ihr persönlicher Pressekontakt:</w:t>
      </w:r>
    </w:p>
    <w:p w:rsidR="00FD271F" w:rsidRDefault="00424551" w:rsidP="00424551">
      <w:pPr>
        <w:tabs>
          <w:tab w:val="left" w:pos="4508"/>
        </w:tabs>
        <w:ind w:right="993"/>
        <w:rPr>
          <w:rFonts w:asciiTheme="minorHAnsi" w:hAnsiTheme="minorHAnsi" w:cs="Arial"/>
          <w:i/>
          <w:sz w:val="20"/>
        </w:rPr>
      </w:pPr>
      <w:r w:rsidRPr="00BB50B3">
        <w:rPr>
          <w:rFonts w:asciiTheme="minorHAnsi" w:hAnsiTheme="minorHAnsi" w:cs="Arial"/>
          <w:i/>
          <w:sz w:val="20"/>
        </w:rPr>
        <w:t>Berchtesgadener Lan</w:t>
      </w:r>
      <w:r w:rsidR="009B6733">
        <w:rPr>
          <w:rFonts w:asciiTheme="minorHAnsi" w:hAnsiTheme="minorHAnsi" w:cs="Arial"/>
          <w:i/>
          <w:sz w:val="20"/>
        </w:rPr>
        <w:t>d Tourismus GmbH, Isabel Stöckl</w:t>
      </w:r>
      <w:r w:rsidRPr="00BB50B3">
        <w:rPr>
          <w:rFonts w:asciiTheme="minorHAnsi" w:hAnsiTheme="minorHAnsi" w:cs="Arial"/>
          <w:i/>
          <w:sz w:val="20"/>
        </w:rPr>
        <w:t xml:space="preserve">/Ursula </w:t>
      </w:r>
      <w:proofErr w:type="spellStart"/>
      <w:r w:rsidRPr="00BB50B3">
        <w:rPr>
          <w:rFonts w:asciiTheme="minorHAnsi" w:hAnsiTheme="minorHAnsi" w:cs="Arial"/>
          <w:i/>
          <w:sz w:val="20"/>
        </w:rPr>
        <w:t>Wischgoll</w:t>
      </w:r>
      <w:proofErr w:type="spellEnd"/>
      <w:r w:rsidR="00FD271F">
        <w:rPr>
          <w:rFonts w:asciiTheme="minorHAnsi" w:hAnsiTheme="minorHAnsi" w:cs="Arial"/>
          <w:i/>
          <w:sz w:val="20"/>
        </w:rPr>
        <w:t xml:space="preserve"> </w:t>
      </w:r>
    </w:p>
    <w:p w:rsidR="000C76F2" w:rsidRPr="005C67E4" w:rsidRDefault="00424551" w:rsidP="00FD271F">
      <w:pPr>
        <w:tabs>
          <w:tab w:val="left" w:pos="4522"/>
        </w:tabs>
        <w:ind w:right="993"/>
        <w:rPr>
          <w:rFonts w:ascii="Arial" w:eastAsia="PMingLiU" w:hAnsi="Arial" w:cs="Arial"/>
          <w:color w:val="000000"/>
          <w:sz w:val="22"/>
          <w:szCs w:val="22"/>
          <w:lang w:val="fr-FR" w:eastAsia="zh-TW"/>
        </w:rPr>
      </w:pPr>
      <w:proofErr w:type="gramStart"/>
      <w:r w:rsidRPr="00BB50B3">
        <w:rPr>
          <w:rFonts w:asciiTheme="minorHAnsi" w:hAnsiTheme="minorHAnsi" w:cs="Arial"/>
          <w:i/>
          <w:sz w:val="20"/>
        </w:rPr>
        <w:t>Tel  0</w:t>
      </w:r>
      <w:proofErr w:type="gramEnd"/>
      <w:r w:rsidRPr="00BB50B3">
        <w:rPr>
          <w:rFonts w:asciiTheme="minorHAnsi" w:hAnsiTheme="minorHAnsi" w:cs="Arial"/>
          <w:i/>
          <w:sz w:val="20"/>
        </w:rPr>
        <w:t xml:space="preserve"> 86 52/65 650</w:t>
      </w:r>
      <w:r w:rsidR="00E07E39">
        <w:rPr>
          <w:rFonts w:asciiTheme="minorHAnsi" w:hAnsiTheme="minorHAnsi" w:cs="Arial"/>
          <w:i/>
          <w:sz w:val="20"/>
        </w:rPr>
        <w:t xml:space="preserve"> </w:t>
      </w:r>
      <w:r w:rsidRPr="00BB50B3">
        <w:rPr>
          <w:rFonts w:asciiTheme="minorHAnsi" w:hAnsiTheme="minorHAnsi" w:cs="Arial"/>
          <w:i/>
          <w:sz w:val="20"/>
        </w:rPr>
        <w:t xml:space="preserve">30, </w:t>
      </w:r>
      <w:hyperlink r:id="rId7" w:history="1">
        <w:r w:rsidR="009B6733" w:rsidRPr="00253533">
          <w:rPr>
            <w:rStyle w:val="Hyperlink"/>
            <w:rFonts w:asciiTheme="minorHAnsi" w:hAnsiTheme="minorHAnsi" w:cs="Arial"/>
            <w:i/>
            <w:sz w:val="20"/>
          </w:rPr>
          <w:t>presse@berchtesgadener-land.com</w:t>
        </w:r>
      </w:hyperlink>
      <w:r w:rsidR="009B6733">
        <w:rPr>
          <w:rFonts w:asciiTheme="minorHAnsi" w:hAnsiTheme="minorHAnsi" w:cs="Arial"/>
          <w:i/>
          <w:sz w:val="20"/>
        </w:rPr>
        <w:t xml:space="preserve"> </w:t>
      </w:r>
    </w:p>
    <w:sectPr w:rsidR="000C76F2" w:rsidRPr="005C67E4" w:rsidSect="00746D66">
      <w:headerReference w:type="first" r:id="rId8"/>
      <w:footerReference w:type="first" r:id="rId9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EA" w:rsidRDefault="00616AEA">
      <w:r>
        <w:separator/>
      </w:r>
    </w:p>
  </w:endnote>
  <w:endnote w:type="continuationSeparator" w:id="0">
    <w:p w:rsidR="00616AEA" w:rsidRDefault="0061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EA" w:rsidRDefault="00616AEA">
      <w:r>
        <w:separator/>
      </w:r>
    </w:p>
  </w:footnote>
  <w:footnote w:type="continuationSeparator" w:id="0">
    <w:p w:rsidR="00616AEA" w:rsidRDefault="0061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2A" w:rsidRDefault="00DD07FB" w:rsidP="009B6733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374C83B" wp14:editId="12325887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1882800" cy="1018800"/>
          <wp:effectExtent l="0" t="0" r="0" b="0"/>
          <wp:wrapTight wrapText="bothSides">
            <wp:wrapPolygon edited="0">
              <wp:start x="1530" y="0"/>
              <wp:lineTo x="874" y="2020"/>
              <wp:lineTo x="656" y="15352"/>
              <wp:lineTo x="1093" y="20200"/>
              <wp:lineTo x="1530" y="21007"/>
              <wp:lineTo x="20325" y="21007"/>
              <wp:lineTo x="20981" y="20200"/>
              <wp:lineTo x="20981" y="2424"/>
              <wp:lineTo x="20325" y="0"/>
              <wp:lineTo x="153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T-Logo-fuer-die-Pr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923"/>
    <w:multiLevelType w:val="hybridMultilevel"/>
    <w:tmpl w:val="CFB845A0"/>
    <w:lvl w:ilvl="0" w:tplc="5EF43E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A"/>
    <w:rsid w:val="00002EAC"/>
    <w:rsid w:val="00020145"/>
    <w:rsid w:val="0003018A"/>
    <w:rsid w:val="00030DE1"/>
    <w:rsid w:val="00040AD3"/>
    <w:rsid w:val="00070ABE"/>
    <w:rsid w:val="00074CD7"/>
    <w:rsid w:val="00082997"/>
    <w:rsid w:val="000855DD"/>
    <w:rsid w:val="00087BC9"/>
    <w:rsid w:val="00090460"/>
    <w:rsid w:val="0009158B"/>
    <w:rsid w:val="000A0E41"/>
    <w:rsid w:val="000A1281"/>
    <w:rsid w:val="000A47B0"/>
    <w:rsid w:val="000A547A"/>
    <w:rsid w:val="000A75A3"/>
    <w:rsid w:val="000C0CFD"/>
    <w:rsid w:val="000C76F2"/>
    <w:rsid w:val="000D0A8E"/>
    <w:rsid w:val="000D0E49"/>
    <w:rsid w:val="000E02A9"/>
    <w:rsid w:val="000F1419"/>
    <w:rsid w:val="000F14E1"/>
    <w:rsid w:val="00107FEA"/>
    <w:rsid w:val="0011628F"/>
    <w:rsid w:val="00137C64"/>
    <w:rsid w:val="00166AEF"/>
    <w:rsid w:val="00174B11"/>
    <w:rsid w:val="00180F27"/>
    <w:rsid w:val="00183B06"/>
    <w:rsid w:val="00195450"/>
    <w:rsid w:val="001969E9"/>
    <w:rsid w:val="001A1229"/>
    <w:rsid w:val="001B262E"/>
    <w:rsid w:val="001C2335"/>
    <w:rsid w:val="001C43E4"/>
    <w:rsid w:val="001D046B"/>
    <w:rsid w:val="001D3F2D"/>
    <w:rsid w:val="001E475F"/>
    <w:rsid w:val="00200232"/>
    <w:rsid w:val="00200F02"/>
    <w:rsid w:val="00211D50"/>
    <w:rsid w:val="00214687"/>
    <w:rsid w:val="0021483A"/>
    <w:rsid w:val="002208DF"/>
    <w:rsid w:val="00240C35"/>
    <w:rsid w:val="002662F0"/>
    <w:rsid w:val="002702F7"/>
    <w:rsid w:val="0027467E"/>
    <w:rsid w:val="00280265"/>
    <w:rsid w:val="002838BB"/>
    <w:rsid w:val="00295F54"/>
    <w:rsid w:val="002A0BB5"/>
    <w:rsid w:val="002A1DB4"/>
    <w:rsid w:val="002A2476"/>
    <w:rsid w:val="002B1E18"/>
    <w:rsid w:val="002C3AB3"/>
    <w:rsid w:val="002C59FA"/>
    <w:rsid w:val="002D07CE"/>
    <w:rsid w:val="002D2605"/>
    <w:rsid w:val="002D2D6A"/>
    <w:rsid w:val="002F1150"/>
    <w:rsid w:val="00300411"/>
    <w:rsid w:val="00300B67"/>
    <w:rsid w:val="00301500"/>
    <w:rsid w:val="0031203D"/>
    <w:rsid w:val="00334596"/>
    <w:rsid w:val="003369E3"/>
    <w:rsid w:val="00341F8C"/>
    <w:rsid w:val="00342CDE"/>
    <w:rsid w:val="003452B8"/>
    <w:rsid w:val="00362C3E"/>
    <w:rsid w:val="00365665"/>
    <w:rsid w:val="00367F22"/>
    <w:rsid w:val="003723C7"/>
    <w:rsid w:val="003746CA"/>
    <w:rsid w:val="003A7BE1"/>
    <w:rsid w:val="003B0E71"/>
    <w:rsid w:val="003B48EE"/>
    <w:rsid w:val="003D620D"/>
    <w:rsid w:val="003E31F2"/>
    <w:rsid w:val="003E5254"/>
    <w:rsid w:val="003F13D2"/>
    <w:rsid w:val="00413EA5"/>
    <w:rsid w:val="004201CA"/>
    <w:rsid w:val="00424551"/>
    <w:rsid w:val="00431918"/>
    <w:rsid w:val="00452E8A"/>
    <w:rsid w:val="00461031"/>
    <w:rsid w:val="0046313C"/>
    <w:rsid w:val="004664F2"/>
    <w:rsid w:val="004735D0"/>
    <w:rsid w:val="004745A4"/>
    <w:rsid w:val="00485A92"/>
    <w:rsid w:val="00486253"/>
    <w:rsid w:val="00486772"/>
    <w:rsid w:val="00497AF5"/>
    <w:rsid w:val="004A2088"/>
    <w:rsid w:val="004A4F83"/>
    <w:rsid w:val="004A5916"/>
    <w:rsid w:val="004B3696"/>
    <w:rsid w:val="004B6E20"/>
    <w:rsid w:val="004C270A"/>
    <w:rsid w:val="004C3841"/>
    <w:rsid w:val="004C4ACB"/>
    <w:rsid w:val="004D2746"/>
    <w:rsid w:val="004D2C88"/>
    <w:rsid w:val="004E2F5D"/>
    <w:rsid w:val="004E3408"/>
    <w:rsid w:val="004E341D"/>
    <w:rsid w:val="004F0132"/>
    <w:rsid w:val="00500854"/>
    <w:rsid w:val="00504AF7"/>
    <w:rsid w:val="00506DD2"/>
    <w:rsid w:val="00513229"/>
    <w:rsid w:val="00514D7C"/>
    <w:rsid w:val="0051593D"/>
    <w:rsid w:val="00526655"/>
    <w:rsid w:val="005356A6"/>
    <w:rsid w:val="00537C69"/>
    <w:rsid w:val="0055683D"/>
    <w:rsid w:val="00564D36"/>
    <w:rsid w:val="00566B3B"/>
    <w:rsid w:val="0058329B"/>
    <w:rsid w:val="005861CE"/>
    <w:rsid w:val="00595CAB"/>
    <w:rsid w:val="0059610D"/>
    <w:rsid w:val="005A2D55"/>
    <w:rsid w:val="005A339F"/>
    <w:rsid w:val="005A5537"/>
    <w:rsid w:val="005C7024"/>
    <w:rsid w:val="005E0187"/>
    <w:rsid w:val="005F0EC7"/>
    <w:rsid w:val="005F1465"/>
    <w:rsid w:val="00601666"/>
    <w:rsid w:val="00616AEA"/>
    <w:rsid w:val="0062054D"/>
    <w:rsid w:val="00625673"/>
    <w:rsid w:val="00630627"/>
    <w:rsid w:val="00635766"/>
    <w:rsid w:val="00640D4B"/>
    <w:rsid w:val="00640FA7"/>
    <w:rsid w:val="0064339C"/>
    <w:rsid w:val="00644493"/>
    <w:rsid w:val="00650B9A"/>
    <w:rsid w:val="006514D8"/>
    <w:rsid w:val="00660DBA"/>
    <w:rsid w:val="0066712A"/>
    <w:rsid w:val="00682E89"/>
    <w:rsid w:val="006865B4"/>
    <w:rsid w:val="006867AC"/>
    <w:rsid w:val="00690BCF"/>
    <w:rsid w:val="006A004C"/>
    <w:rsid w:val="006B189E"/>
    <w:rsid w:val="006B1A70"/>
    <w:rsid w:val="006B6382"/>
    <w:rsid w:val="006D653C"/>
    <w:rsid w:val="006E6A81"/>
    <w:rsid w:val="007038C9"/>
    <w:rsid w:val="00746D66"/>
    <w:rsid w:val="007477B2"/>
    <w:rsid w:val="007530B2"/>
    <w:rsid w:val="00756A42"/>
    <w:rsid w:val="00770B40"/>
    <w:rsid w:val="007742DD"/>
    <w:rsid w:val="007765F2"/>
    <w:rsid w:val="00784F46"/>
    <w:rsid w:val="0079077E"/>
    <w:rsid w:val="00791CAE"/>
    <w:rsid w:val="00793B41"/>
    <w:rsid w:val="0079682E"/>
    <w:rsid w:val="007A2524"/>
    <w:rsid w:val="007E3081"/>
    <w:rsid w:val="007E5CF0"/>
    <w:rsid w:val="008013AE"/>
    <w:rsid w:val="00802034"/>
    <w:rsid w:val="00802664"/>
    <w:rsid w:val="00813F80"/>
    <w:rsid w:val="00821E37"/>
    <w:rsid w:val="00835677"/>
    <w:rsid w:val="00836C4B"/>
    <w:rsid w:val="00842198"/>
    <w:rsid w:val="00843DE2"/>
    <w:rsid w:val="008503AF"/>
    <w:rsid w:val="00855141"/>
    <w:rsid w:val="0087319F"/>
    <w:rsid w:val="008764DA"/>
    <w:rsid w:val="00876587"/>
    <w:rsid w:val="008C0B34"/>
    <w:rsid w:val="008E5319"/>
    <w:rsid w:val="008E5E4B"/>
    <w:rsid w:val="008F7969"/>
    <w:rsid w:val="008F7C74"/>
    <w:rsid w:val="00905D20"/>
    <w:rsid w:val="009160F7"/>
    <w:rsid w:val="00922D45"/>
    <w:rsid w:val="009435A3"/>
    <w:rsid w:val="009447B1"/>
    <w:rsid w:val="00946EF9"/>
    <w:rsid w:val="00953353"/>
    <w:rsid w:val="00956389"/>
    <w:rsid w:val="00975993"/>
    <w:rsid w:val="009773BA"/>
    <w:rsid w:val="00980A05"/>
    <w:rsid w:val="009957DE"/>
    <w:rsid w:val="0099645F"/>
    <w:rsid w:val="009966B2"/>
    <w:rsid w:val="009B6733"/>
    <w:rsid w:val="009B7C6A"/>
    <w:rsid w:val="009C0D3F"/>
    <w:rsid w:val="009E56D1"/>
    <w:rsid w:val="009F0486"/>
    <w:rsid w:val="009F1A3F"/>
    <w:rsid w:val="009F2242"/>
    <w:rsid w:val="009F3B76"/>
    <w:rsid w:val="00A04FCA"/>
    <w:rsid w:val="00A11F76"/>
    <w:rsid w:val="00A23EEE"/>
    <w:rsid w:val="00A250CC"/>
    <w:rsid w:val="00A353D3"/>
    <w:rsid w:val="00A36A7A"/>
    <w:rsid w:val="00A37A24"/>
    <w:rsid w:val="00A40632"/>
    <w:rsid w:val="00A469F4"/>
    <w:rsid w:val="00A4723A"/>
    <w:rsid w:val="00A5351E"/>
    <w:rsid w:val="00A71BCC"/>
    <w:rsid w:val="00A96244"/>
    <w:rsid w:val="00AB729F"/>
    <w:rsid w:val="00AD209A"/>
    <w:rsid w:val="00AD6106"/>
    <w:rsid w:val="00AD7D7E"/>
    <w:rsid w:val="00AE34BF"/>
    <w:rsid w:val="00AF3708"/>
    <w:rsid w:val="00AF5B58"/>
    <w:rsid w:val="00B004AE"/>
    <w:rsid w:val="00B0774F"/>
    <w:rsid w:val="00B252D9"/>
    <w:rsid w:val="00B41E6F"/>
    <w:rsid w:val="00B457A6"/>
    <w:rsid w:val="00B46EE3"/>
    <w:rsid w:val="00B47133"/>
    <w:rsid w:val="00B61245"/>
    <w:rsid w:val="00B67DB7"/>
    <w:rsid w:val="00B70520"/>
    <w:rsid w:val="00B86095"/>
    <w:rsid w:val="00B96586"/>
    <w:rsid w:val="00BA462F"/>
    <w:rsid w:val="00BB50B3"/>
    <w:rsid w:val="00BC1AF1"/>
    <w:rsid w:val="00BD0AC9"/>
    <w:rsid w:val="00BD17F0"/>
    <w:rsid w:val="00BE3ABD"/>
    <w:rsid w:val="00BE4A96"/>
    <w:rsid w:val="00BF1E4D"/>
    <w:rsid w:val="00C03324"/>
    <w:rsid w:val="00C069FB"/>
    <w:rsid w:val="00C24D61"/>
    <w:rsid w:val="00C31B35"/>
    <w:rsid w:val="00C35A27"/>
    <w:rsid w:val="00C37E03"/>
    <w:rsid w:val="00C4056E"/>
    <w:rsid w:val="00C41504"/>
    <w:rsid w:val="00C719D1"/>
    <w:rsid w:val="00C879C7"/>
    <w:rsid w:val="00CA1B52"/>
    <w:rsid w:val="00CA7DA4"/>
    <w:rsid w:val="00CC1220"/>
    <w:rsid w:val="00CC398C"/>
    <w:rsid w:val="00CD2785"/>
    <w:rsid w:val="00CD3D10"/>
    <w:rsid w:val="00CE3E6E"/>
    <w:rsid w:val="00CE45A6"/>
    <w:rsid w:val="00CF0007"/>
    <w:rsid w:val="00CF0C88"/>
    <w:rsid w:val="00CF4039"/>
    <w:rsid w:val="00CF6846"/>
    <w:rsid w:val="00D10FA4"/>
    <w:rsid w:val="00D17385"/>
    <w:rsid w:val="00D2379E"/>
    <w:rsid w:val="00D54271"/>
    <w:rsid w:val="00D55223"/>
    <w:rsid w:val="00D7248F"/>
    <w:rsid w:val="00D72884"/>
    <w:rsid w:val="00D77DD3"/>
    <w:rsid w:val="00D8083E"/>
    <w:rsid w:val="00D95A27"/>
    <w:rsid w:val="00DD07FB"/>
    <w:rsid w:val="00DD2EAC"/>
    <w:rsid w:val="00E07E39"/>
    <w:rsid w:val="00E127B9"/>
    <w:rsid w:val="00E237DA"/>
    <w:rsid w:val="00E31A26"/>
    <w:rsid w:val="00E4252B"/>
    <w:rsid w:val="00E453E9"/>
    <w:rsid w:val="00E45C01"/>
    <w:rsid w:val="00E46304"/>
    <w:rsid w:val="00E56743"/>
    <w:rsid w:val="00E63E6A"/>
    <w:rsid w:val="00E675F9"/>
    <w:rsid w:val="00E67B10"/>
    <w:rsid w:val="00E73DDF"/>
    <w:rsid w:val="00E83D26"/>
    <w:rsid w:val="00E84C7E"/>
    <w:rsid w:val="00E91DB7"/>
    <w:rsid w:val="00E922A1"/>
    <w:rsid w:val="00E95541"/>
    <w:rsid w:val="00EA21CA"/>
    <w:rsid w:val="00EB09BC"/>
    <w:rsid w:val="00EB2F23"/>
    <w:rsid w:val="00ED6EFA"/>
    <w:rsid w:val="00EE2336"/>
    <w:rsid w:val="00EE2853"/>
    <w:rsid w:val="00EE4FAB"/>
    <w:rsid w:val="00EF22E4"/>
    <w:rsid w:val="00EF3592"/>
    <w:rsid w:val="00F00762"/>
    <w:rsid w:val="00F0518E"/>
    <w:rsid w:val="00F15759"/>
    <w:rsid w:val="00F302B0"/>
    <w:rsid w:val="00F410E9"/>
    <w:rsid w:val="00F65295"/>
    <w:rsid w:val="00F66B53"/>
    <w:rsid w:val="00F90883"/>
    <w:rsid w:val="00F92795"/>
    <w:rsid w:val="00FA1DD3"/>
    <w:rsid w:val="00FA793E"/>
    <w:rsid w:val="00FC1168"/>
    <w:rsid w:val="00FD045D"/>
    <w:rsid w:val="00FD222A"/>
    <w:rsid w:val="00FD271F"/>
    <w:rsid w:val="00FE196A"/>
    <w:rsid w:val="00FE39AC"/>
    <w:rsid w:val="00FE3CB8"/>
    <w:rsid w:val="00FF3DB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95D77B0"/>
  <w15:docId w15:val="{859671B0-56A9-497F-84BE-6CAD28E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link w:val="Datum2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qFormat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um2">
    <w:name w:val="Datum2"/>
    <w:basedOn w:val="Standard"/>
    <w:link w:val="DateZchn"/>
    <w:qFormat/>
    <w:rsid w:val="008E5E4B"/>
    <w:pPr>
      <w:tabs>
        <w:tab w:val="left" w:pos="7740"/>
      </w:tabs>
      <w:suppressAutoHyphens w:val="0"/>
      <w:spacing w:line="360" w:lineRule="auto"/>
      <w:ind w:right="382"/>
    </w:pPr>
    <w:rPr>
      <w:rFonts w:ascii="Arial" w:hAnsi="Arial" w:cs="Times New Roman"/>
      <w:sz w:val="20"/>
      <w:lang w:eastAsia="de-DE"/>
    </w:rPr>
  </w:style>
  <w:style w:type="paragraph" w:styleId="StandardWeb">
    <w:name w:val="Normal (Web)"/>
    <w:basedOn w:val="Standard"/>
    <w:uiPriority w:val="99"/>
    <w:unhideWhenUsed/>
    <w:rsid w:val="003A7BE1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berchtesgadener-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PM-region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PM-regional.dotm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4626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 - Berchtesgadener Land Tourismus GmbH</dc:creator>
  <cp:lastModifiedBy>Praktikum</cp:lastModifiedBy>
  <cp:revision>19</cp:revision>
  <cp:lastPrinted>2016-06-23T14:00:00Z</cp:lastPrinted>
  <dcterms:created xsi:type="dcterms:W3CDTF">2016-07-04T11:11:00Z</dcterms:created>
  <dcterms:modified xsi:type="dcterms:W3CDTF">2016-07-13T13:41:00Z</dcterms:modified>
</cp:coreProperties>
</file>