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D2" w:rsidRPr="00746D66" w:rsidRDefault="006E6A81" w:rsidP="00746D66">
      <w:pPr>
        <w:pBdr>
          <w:bottom w:val="single" w:sz="4" w:space="1" w:color="000000"/>
        </w:pBdr>
        <w:rPr>
          <w:sz w:val="22"/>
          <w:szCs w:val="22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5F9C8B7" wp14:editId="0A9614B0">
            <wp:simplePos x="0" y="0"/>
            <wp:positionH relativeFrom="column">
              <wp:posOffset>3795395</wp:posOffset>
            </wp:positionH>
            <wp:positionV relativeFrom="paragraph">
              <wp:posOffset>-1231265</wp:posOffset>
            </wp:positionV>
            <wp:extent cx="2262505" cy="1223645"/>
            <wp:effectExtent l="0" t="0" r="4445" b="0"/>
            <wp:wrapTight wrapText="bothSides">
              <wp:wrapPolygon edited="0">
                <wp:start x="2001" y="0"/>
                <wp:lineTo x="1091" y="1345"/>
                <wp:lineTo x="727" y="3026"/>
                <wp:lineTo x="727" y="18159"/>
                <wp:lineTo x="1273" y="20849"/>
                <wp:lineTo x="1637" y="21185"/>
                <wp:lineTo x="20187" y="21185"/>
                <wp:lineTo x="20551" y="20849"/>
                <wp:lineTo x="21279" y="17823"/>
                <wp:lineTo x="21461" y="3699"/>
                <wp:lineTo x="20733" y="1345"/>
                <wp:lineTo x="19824" y="0"/>
                <wp:lineTo x="2001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LT-Logo-fuer-die-Pres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DD2" w:rsidRPr="00746D66" w:rsidRDefault="00506DD2" w:rsidP="00746D66">
      <w:pPr>
        <w:pStyle w:val="Infohead"/>
        <w:spacing w:line="240" w:lineRule="auto"/>
        <w:ind w:right="380"/>
        <w:rPr>
          <w:sz w:val="22"/>
          <w:szCs w:val="22"/>
        </w:rPr>
      </w:pPr>
    </w:p>
    <w:p w:rsidR="00506DD2" w:rsidRPr="006E6A81" w:rsidRDefault="00506DD2" w:rsidP="006A6083">
      <w:pPr>
        <w:pStyle w:val="Infohead"/>
        <w:tabs>
          <w:tab w:val="clear" w:pos="7740"/>
          <w:tab w:val="left" w:pos="8222"/>
        </w:tabs>
        <w:spacing w:line="240" w:lineRule="auto"/>
        <w:ind w:right="0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 xml:space="preserve">Presse-Info </w:t>
      </w:r>
    </w:p>
    <w:p w:rsidR="00506DD2" w:rsidRPr="006E6A81" w:rsidRDefault="00506DD2" w:rsidP="006A6083">
      <w:pPr>
        <w:pStyle w:val="Infohead"/>
        <w:tabs>
          <w:tab w:val="clear" w:pos="7740"/>
          <w:tab w:val="left" w:pos="8222"/>
        </w:tabs>
        <w:spacing w:line="240" w:lineRule="auto"/>
        <w:ind w:right="0"/>
        <w:rPr>
          <w:i/>
          <w:color w:val="365F91" w:themeColor="accent1" w:themeShade="BF"/>
          <w:sz w:val="22"/>
          <w:szCs w:val="22"/>
        </w:rPr>
      </w:pPr>
      <w:r w:rsidRPr="006E6A81">
        <w:rPr>
          <w:i/>
          <w:color w:val="365F91" w:themeColor="accent1" w:themeShade="BF"/>
          <w:sz w:val="22"/>
          <w:szCs w:val="22"/>
        </w:rPr>
        <w:t>Berchtesgadener Land Tourismus GmbH</w:t>
      </w:r>
    </w:p>
    <w:p w:rsidR="00506DD2" w:rsidRPr="006E6A81" w:rsidRDefault="006D2341" w:rsidP="006A6083">
      <w:pPr>
        <w:pStyle w:val="Infohead"/>
        <w:tabs>
          <w:tab w:val="clear" w:pos="7740"/>
          <w:tab w:val="left" w:pos="8222"/>
        </w:tabs>
        <w:spacing w:line="240" w:lineRule="auto"/>
        <w:ind w:right="0"/>
        <w:rPr>
          <w:rFonts w:cs="Arial"/>
          <w:i/>
          <w:color w:val="365F91" w:themeColor="accent1" w:themeShade="BF"/>
          <w:sz w:val="22"/>
          <w:szCs w:val="22"/>
        </w:rPr>
      </w:pPr>
      <w:r>
        <w:rPr>
          <w:rFonts w:cs="Arial"/>
          <w:i/>
          <w:color w:val="365F91" w:themeColor="accent1" w:themeShade="BF"/>
          <w:sz w:val="22"/>
          <w:szCs w:val="22"/>
        </w:rPr>
        <w:t>31. März 2016</w:t>
      </w:r>
    </w:p>
    <w:p w:rsidR="00506DD2" w:rsidRDefault="00506DD2" w:rsidP="006A6083">
      <w:pPr>
        <w:pStyle w:val="Infohead"/>
        <w:tabs>
          <w:tab w:val="clear" w:pos="7740"/>
          <w:tab w:val="left" w:pos="8222"/>
        </w:tabs>
        <w:spacing w:line="240" w:lineRule="auto"/>
        <w:ind w:right="0"/>
        <w:rPr>
          <w:rFonts w:cs="Arial"/>
          <w:i/>
          <w:color w:val="auto"/>
          <w:sz w:val="22"/>
          <w:szCs w:val="22"/>
        </w:rPr>
      </w:pPr>
    </w:p>
    <w:p w:rsidR="00AC7108" w:rsidRPr="00AC7108" w:rsidRDefault="00A342CD" w:rsidP="006A6083">
      <w:pPr>
        <w:tabs>
          <w:tab w:val="left" w:pos="8222"/>
        </w:tabs>
        <w:suppressAutoHyphens w:val="0"/>
        <w:rPr>
          <w:rFonts w:ascii="Arial" w:hAnsi="Arial" w:cs="Arial"/>
          <w:b/>
          <w:sz w:val="36"/>
          <w:szCs w:val="36"/>
          <w:lang w:eastAsia="de-DE"/>
        </w:rPr>
      </w:pPr>
      <w:r>
        <w:rPr>
          <w:rFonts w:ascii="Arial" w:hAnsi="Arial" w:cs="Arial"/>
          <w:b/>
          <w:sz w:val="36"/>
          <w:szCs w:val="36"/>
          <w:lang w:eastAsia="de-DE"/>
        </w:rPr>
        <w:t>Rekord</w:t>
      </w:r>
      <w:r w:rsidR="00895582">
        <w:rPr>
          <w:rFonts w:ascii="Arial" w:hAnsi="Arial" w:cs="Arial"/>
          <w:b/>
          <w:sz w:val="36"/>
          <w:szCs w:val="36"/>
          <w:lang w:eastAsia="de-DE"/>
        </w:rPr>
        <w:t>-Gäste</w:t>
      </w:r>
      <w:r>
        <w:rPr>
          <w:rFonts w:ascii="Arial" w:hAnsi="Arial" w:cs="Arial"/>
          <w:b/>
          <w:sz w:val="36"/>
          <w:szCs w:val="36"/>
          <w:lang w:eastAsia="de-DE"/>
        </w:rPr>
        <w:t>zahlen für den Tourismus im Landkreis</w:t>
      </w:r>
    </w:p>
    <w:p w:rsidR="00AC7108" w:rsidRPr="00AC7108" w:rsidRDefault="00AC7108" w:rsidP="006A6083">
      <w:pPr>
        <w:tabs>
          <w:tab w:val="left" w:pos="741"/>
          <w:tab w:val="left" w:pos="8222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de-DE"/>
        </w:rPr>
      </w:pPr>
    </w:p>
    <w:p w:rsidR="006A6083" w:rsidRPr="006D2341" w:rsidRDefault="00D34273" w:rsidP="006A6083">
      <w:pPr>
        <w:tabs>
          <w:tab w:val="left" w:pos="741"/>
          <w:tab w:val="left" w:pos="8222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de-DE"/>
        </w:rPr>
      </w:pPr>
      <w:r w:rsidRPr="00B93AF4">
        <w:rPr>
          <w:rFonts w:ascii="Arial" w:hAnsi="Arial" w:cs="Arial"/>
          <w:b/>
          <w:sz w:val="22"/>
          <w:szCs w:val="22"/>
          <w:lang w:eastAsia="de-DE"/>
        </w:rPr>
        <w:t xml:space="preserve">2015 war ein Rekordjahr im bayerischen Tourismus. </w:t>
      </w:r>
      <w:r w:rsidR="00AB6963">
        <w:rPr>
          <w:rFonts w:ascii="Arial" w:hAnsi="Arial" w:cs="Arial"/>
          <w:b/>
          <w:sz w:val="22"/>
          <w:szCs w:val="22"/>
          <w:lang w:eastAsia="de-DE"/>
        </w:rPr>
        <w:t>Auch d</w:t>
      </w:r>
      <w:r w:rsidRPr="00B93AF4">
        <w:rPr>
          <w:rFonts w:ascii="Arial" w:hAnsi="Arial" w:cs="Arial"/>
          <w:b/>
          <w:sz w:val="22"/>
          <w:szCs w:val="22"/>
          <w:lang w:eastAsia="de-DE"/>
        </w:rPr>
        <w:t xml:space="preserve">as Berchtesgadener Land hat </w:t>
      </w:r>
      <w:r w:rsidR="00B93AF4" w:rsidRPr="00B93AF4">
        <w:rPr>
          <w:rFonts w:ascii="Arial" w:hAnsi="Arial" w:cs="Arial"/>
          <w:b/>
          <w:sz w:val="22"/>
          <w:szCs w:val="22"/>
          <w:lang w:eastAsia="de-DE"/>
        </w:rPr>
        <w:t>deutlich</w:t>
      </w:r>
      <w:r w:rsidRPr="00B93AF4">
        <w:rPr>
          <w:rFonts w:ascii="Arial" w:hAnsi="Arial" w:cs="Arial"/>
          <w:b/>
          <w:sz w:val="22"/>
          <w:szCs w:val="22"/>
          <w:lang w:eastAsia="de-DE"/>
        </w:rPr>
        <w:t xml:space="preserve"> profitiert</w:t>
      </w:r>
      <w:r w:rsidR="00AB6963">
        <w:rPr>
          <w:rFonts w:ascii="Arial" w:hAnsi="Arial" w:cs="Arial"/>
          <w:b/>
          <w:sz w:val="22"/>
          <w:szCs w:val="22"/>
          <w:lang w:eastAsia="de-DE"/>
        </w:rPr>
        <w:t>: D</w:t>
      </w:r>
      <w:r w:rsidR="002F6647" w:rsidRPr="00B93AF4">
        <w:rPr>
          <w:rFonts w:ascii="Arial" w:hAnsi="Arial" w:cs="Arial"/>
          <w:b/>
          <w:sz w:val="22"/>
          <w:szCs w:val="22"/>
          <w:lang w:eastAsia="de-DE"/>
        </w:rPr>
        <w:t>ie</w:t>
      </w:r>
      <w:r w:rsidR="00F423EA" w:rsidRPr="00B93AF4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B530E3">
        <w:rPr>
          <w:rFonts w:ascii="Arial" w:hAnsi="Arial" w:cs="Arial"/>
          <w:b/>
          <w:sz w:val="22"/>
          <w:szCs w:val="22"/>
          <w:lang w:eastAsia="de-DE"/>
        </w:rPr>
        <w:t>Übernachtungen</w:t>
      </w:r>
      <w:r w:rsidR="00F423EA" w:rsidRPr="00B93AF4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AC7108" w:rsidRPr="00B93AF4">
        <w:rPr>
          <w:rFonts w:ascii="Arial" w:hAnsi="Arial" w:cs="Arial"/>
          <w:b/>
          <w:sz w:val="22"/>
          <w:szCs w:val="22"/>
          <w:lang w:eastAsia="de-DE"/>
        </w:rPr>
        <w:t xml:space="preserve">im Verantwortungsbereich der Berchtesgadener Land Tourismus GmbH </w:t>
      </w:r>
      <w:r w:rsidR="00B71D04" w:rsidRPr="00B93AF4">
        <w:rPr>
          <w:rFonts w:ascii="Arial" w:hAnsi="Arial" w:cs="Arial"/>
          <w:b/>
          <w:sz w:val="22"/>
          <w:szCs w:val="22"/>
          <w:lang w:eastAsia="de-DE"/>
        </w:rPr>
        <w:t xml:space="preserve">(BGLT) </w:t>
      </w:r>
      <w:r w:rsidR="00440087" w:rsidRPr="00B93AF4">
        <w:rPr>
          <w:rFonts w:ascii="Arial" w:hAnsi="Arial" w:cs="Arial"/>
          <w:b/>
          <w:sz w:val="22"/>
          <w:szCs w:val="22"/>
          <w:lang w:eastAsia="de-DE"/>
        </w:rPr>
        <w:t>–</w:t>
      </w:r>
      <w:r w:rsidR="00632A8E" w:rsidRPr="00B93AF4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AC7108" w:rsidRPr="00B93AF4">
        <w:rPr>
          <w:rFonts w:ascii="Arial" w:hAnsi="Arial" w:cs="Arial"/>
          <w:b/>
          <w:sz w:val="22"/>
          <w:szCs w:val="22"/>
          <w:lang w:eastAsia="de-DE"/>
        </w:rPr>
        <w:t>das</w:t>
      </w:r>
      <w:r w:rsidR="00440087" w:rsidRPr="00B93AF4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AC7108" w:rsidRPr="00B93AF4">
        <w:rPr>
          <w:rFonts w:ascii="Arial" w:hAnsi="Arial" w:cs="Arial"/>
          <w:b/>
          <w:sz w:val="22"/>
          <w:szCs w:val="22"/>
          <w:lang w:eastAsia="de-DE"/>
        </w:rPr>
        <w:t xml:space="preserve">sind </w:t>
      </w:r>
      <w:r w:rsidRPr="00B93AF4">
        <w:rPr>
          <w:rFonts w:ascii="Arial" w:hAnsi="Arial" w:cs="Arial"/>
          <w:b/>
          <w:sz w:val="22"/>
          <w:szCs w:val="22"/>
          <w:lang w:eastAsia="de-DE"/>
        </w:rPr>
        <w:t xml:space="preserve">2015 </w:t>
      </w:r>
      <w:r w:rsidR="00AC7108" w:rsidRPr="00B93AF4">
        <w:rPr>
          <w:rFonts w:ascii="Arial" w:hAnsi="Arial" w:cs="Arial"/>
          <w:b/>
          <w:sz w:val="22"/>
          <w:szCs w:val="22"/>
          <w:lang w:eastAsia="de-DE"/>
        </w:rPr>
        <w:t xml:space="preserve">alle Gemeinden im Landkreis außer </w:t>
      </w:r>
      <w:proofErr w:type="spellStart"/>
      <w:r w:rsidR="00AC7108" w:rsidRPr="00B93AF4">
        <w:rPr>
          <w:rFonts w:ascii="Arial" w:hAnsi="Arial" w:cs="Arial"/>
          <w:b/>
          <w:sz w:val="22"/>
          <w:szCs w:val="22"/>
          <w:lang w:eastAsia="de-DE"/>
        </w:rPr>
        <w:t>Ainring</w:t>
      </w:r>
      <w:proofErr w:type="spellEnd"/>
      <w:r w:rsidR="00632A8E" w:rsidRPr="00B93AF4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440087" w:rsidRPr="00B93AF4">
        <w:rPr>
          <w:rFonts w:ascii="Arial" w:hAnsi="Arial" w:cs="Arial"/>
          <w:b/>
          <w:sz w:val="22"/>
          <w:szCs w:val="22"/>
          <w:lang w:eastAsia="de-DE"/>
        </w:rPr>
        <w:t>–</w:t>
      </w:r>
      <w:r w:rsidR="00632A8E" w:rsidRPr="00B93AF4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2F6647" w:rsidRPr="00B93AF4">
        <w:rPr>
          <w:rFonts w:ascii="Arial" w:hAnsi="Arial" w:cs="Arial"/>
          <w:b/>
          <w:sz w:val="22"/>
          <w:szCs w:val="22"/>
          <w:lang w:eastAsia="de-DE"/>
        </w:rPr>
        <w:t>zeigen</w:t>
      </w:r>
      <w:r w:rsidR="00440087" w:rsidRPr="00B93AF4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2F6647" w:rsidRPr="00B93AF4">
        <w:rPr>
          <w:rFonts w:ascii="Arial" w:hAnsi="Arial" w:cs="Arial"/>
          <w:b/>
          <w:sz w:val="22"/>
          <w:szCs w:val="22"/>
          <w:lang w:eastAsia="de-DE"/>
        </w:rPr>
        <w:t xml:space="preserve">ein Plus von </w:t>
      </w:r>
      <w:r w:rsidR="00B530E3" w:rsidRPr="006D2341">
        <w:rPr>
          <w:rFonts w:ascii="Arial" w:hAnsi="Arial" w:cs="Arial"/>
          <w:b/>
          <w:sz w:val="22"/>
          <w:szCs w:val="22"/>
          <w:lang w:eastAsia="de-DE"/>
        </w:rPr>
        <w:t>3,</w:t>
      </w:r>
      <w:r w:rsidR="003B48A7" w:rsidRPr="006D2341">
        <w:rPr>
          <w:rFonts w:ascii="Arial" w:hAnsi="Arial" w:cs="Arial"/>
          <w:b/>
          <w:sz w:val="22"/>
          <w:szCs w:val="22"/>
          <w:lang w:eastAsia="de-DE"/>
        </w:rPr>
        <w:t>8</w:t>
      </w:r>
      <w:r w:rsidR="00AB6963" w:rsidRPr="006D2341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AB6963">
        <w:rPr>
          <w:rFonts w:ascii="Arial" w:hAnsi="Arial" w:cs="Arial"/>
          <w:b/>
          <w:sz w:val="22"/>
          <w:szCs w:val="22"/>
          <w:lang w:eastAsia="de-DE"/>
        </w:rPr>
        <w:t xml:space="preserve">Prozent. </w:t>
      </w:r>
      <w:r w:rsidR="00052D5F">
        <w:rPr>
          <w:rFonts w:ascii="Arial" w:hAnsi="Arial" w:cs="Arial"/>
          <w:b/>
          <w:sz w:val="22"/>
          <w:szCs w:val="22"/>
          <w:lang w:eastAsia="de-DE"/>
        </w:rPr>
        <w:t>Noch positiver ist die Entwicklung der G</w:t>
      </w:r>
      <w:r w:rsidR="00AB6963">
        <w:rPr>
          <w:rFonts w:ascii="Arial" w:hAnsi="Arial" w:cs="Arial"/>
          <w:b/>
          <w:sz w:val="22"/>
          <w:szCs w:val="22"/>
          <w:lang w:eastAsia="de-DE"/>
        </w:rPr>
        <w:t>ästeankünfte</w:t>
      </w:r>
      <w:r w:rsidR="006A6083">
        <w:rPr>
          <w:rFonts w:ascii="Arial" w:hAnsi="Arial" w:cs="Arial"/>
          <w:b/>
          <w:sz w:val="22"/>
          <w:szCs w:val="22"/>
          <w:lang w:eastAsia="de-DE"/>
        </w:rPr>
        <w:t>. Während</w:t>
      </w:r>
      <w:r w:rsidR="00CC5B19">
        <w:rPr>
          <w:rFonts w:ascii="Arial" w:hAnsi="Arial" w:cs="Arial"/>
          <w:b/>
          <w:sz w:val="22"/>
          <w:szCs w:val="22"/>
          <w:lang w:eastAsia="de-DE"/>
        </w:rPr>
        <w:t xml:space="preserve"> hier </w:t>
      </w:r>
      <w:r w:rsidR="00B530E3">
        <w:rPr>
          <w:rFonts w:ascii="Arial" w:hAnsi="Arial" w:cs="Arial"/>
          <w:b/>
          <w:sz w:val="22"/>
          <w:szCs w:val="22"/>
          <w:lang w:eastAsia="de-DE"/>
        </w:rPr>
        <w:t xml:space="preserve">bayernweit der Zuwachs </w:t>
      </w:r>
      <w:r w:rsidR="00B530E3" w:rsidRPr="006D2341">
        <w:rPr>
          <w:rFonts w:ascii="Arial" w:hAnsi="Arial" w:cs="Arial"/>
          <w:b/>
          <w:sz w:val="22"/>
          <w:szCs w:val="22"/>
          <w:lang w:eastAsia="de-DE"/>
        </w:rPr>
        <w:t>bei 5,4</w:t>
      </w:r>
      <w:r w:rsidR="006A6083" w:rsidRPr="006D2341">
        <w:rPr>
          <w:rFonts w:ascii="Arial" w:hAnsi="Arial" w:cs="Arial"/>
          <w:b/>
          <w:sz w:val="22"/>
          <w:szCs w:val="22"/>
          <w:lang w:eastAsia="de-DE"/>
        </w:rPr>
        <w:t xml:space="preserve"> Prozent lag, </w:t>
      </w:r>
      <w:r w:rsidR="00CC5B19" w:rsidRPr="006D2341">
        <w:rPr>
          <w:rFonts w:ascii="Arial" w:hAnsi="Arial" w:cs="Arial"/>
          <w:b/>
          <w:sz w:val="22"/>
          <w:szCs w:val="22"/>
          <w:lang w:eastAsia="de-DE"/>
        </w:rPr>
        <w:t>wurden</w:t>
      </w:r>
      <w:r w:rsidR="00052D5F" w:rsidRPr="006D2341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6A6083" w:rsidRPr="006D2341">
        <w:rPr>
          <w:rFonts w:ascii="Arial" w:hAnsi="Arial" w:cs="Arial"/>
          <w:b/>
          <w:sz w:val="22"/>
          <w:szCs w:val="22"/>
          <w:lang w:eastAsia="de-DE"/>
        </w:rPr>
        <w:t xml:space="preserve">im Berchtesgadener Land </w:t>
      </w:r>
      <w:r w:rsidR="00B530E3" w:rsidRPr="006D2341">
        <w:rPr>
          <w:rFonts w:ascii="Arial" w:hAnsi="Arial" w:cs="Arial"/>
          <w:b/>
          <w:sz w:val="22"/>
          <w:szCs w:val="22"/>
          <w:lang w:eastAsia="de-DE"/>
        </w:rPr>
        <w:t>779.000</w:t>
      </w:r>
      <w:r w:rsidR="00052D5F" w:rsidRPr="006D2341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894143" w:rsidRPr="006D2341">
        <w:rPr>
          <w:rFonts w:ascii="Arial" w:hAnsi="Arial" w:cs="Arial"/>
          <w:b/>
          <w:caps/>
          <w:sz w:val="22"/>
          <w:szCs w:val="22"/>
          <w:lang w:eastAsia="de-DE"/>
        </w:rPr>
        <w:t>G</w:t>
      </w:r>
      <w:r w:rsidR="00894143" w:rsidRPr="006D2341">
        <w:rPr>
          <w:rFonts w:ascii="Arial" w:hAnsi="Arial" w:cs="Arial"/>
          <w:b/>
          <w:sz w:val="22"/>
          <w:szCs w:val="22"/>
          <w:lang w:eastAsia="de-DE"/>
        </w:rPr>
        <w:t>äste</w:t>
      </w:r>
      <w:r w:rsidR="00FC1FB0">
        <w:rPr>
          <w:rFonts w:ascii="Arial" w:hAnsi="Arial" w:cs="Arial"/>
          <w:b/>
          <w:sz w:val="22"/>
          <w:szCs w:val="22"/>
          <w:lang w:eastAsia="de-DE"/>
        </w:rPr>
        <w:t xml:space="preserve"> gezählt</w:t>
      </w:r>
      <w:r w:rsidR="006A5231">
        <w:rPr>
          <w:rFonts w:ascii="Arial" w:hAnsi="Arial" w:cs="Arial"/>
          <w:b/>
          <w:sz w:val="22"/>
          <w:szCs w:val="22"/>
          <w:lang w:eastAsia="de-DE"/>
        </w:rPr>
        <w:t xml:space="preserve">, </w:t>
      </w:r>
      <w:r w:rsidR="00F413D5">
        <w:rPr>
          <w:rFonts w:ascii="Arial" w:hAnsi="Arial" w:cs="Arial"/>
          <w:b/>
          <w:sz w:val="22"/>
          <w:szCs w:val="22"/>
          <w:lang w:eastAsia="de-DE"/>
        </w:rPr>
        <w:t xml:space="preserve">das sind mit </w:t>
      </w:r>
      <w:r w:rsidR="00B530E3" w:rsidRPr="006D2341">
        <w:rPr>
          <w:rFonts w:ascii="Arial" w:hAnsi="Arial" w:cs="Arial"/>
          <w:b/>
          <w:sz w:val="22"/>
          <w:szCs w:val="22"/>
          <w:lang w:eastAsia="de-DE"/>
        </w:rPr>
        <w:t>6,3</w:t>
      </w:r>
      <w:r w:rsidR="00052D5F" w:rsidRPr="006D2341">
        <w:rPr>
          <w:rFonts w:ascii="Arial" w:hAnsi="Arial" w:cs="Arial"/>
          <w:b/>
          <w:sz w:val="22"/>
          <w:szCs w:val="22"/>
          <w:lang w:eastAsia="de-DE"/>
        </w:rPr>
        <w:t xml:space="preserve"> Prozent mehr</w:t>
      </w:r>
      <w:r w:rsidR="00CC5B19" w:rsidRPr="006D2341">
        <w:rPr>
          <w:rFonts w:ascii="Arial" w:hAnsi="Arial" w:cs="Arial"/>
          <w:b/>
          <w:sz w:val="22"/>
          <w:szCs w:val="22"/>
          <w:lang w:eastAsia="de-DE"/>
        </w:rPr>
        <w:t xml:space="preserve"> als im Vorjahr</w:t>
      </w:r>
      <w:r w:rsidR="00196F04">
        <w:rPr>
          <w:rFonts w:ascii="Arial" w:hAnsi="Arial" w:cs="Arial"/>
          <w:b/>
          <w:sz w:val="22"/>
          <w:szCs w:val="22"/>
          <w:lang w:eastAsia="de-DE"/>
        </w:rPr>
        <w:t xml:space="preserve"> so viele wie nie zuvor.</w:t>
      </w:r>
      <w:r w:rsidR="00E967D4" w:rsidRPr="006D2341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F413D5">
        <w:rPr>
          <w:rFonts w:ascii="Arial" w:hAnsi="Arial" w:cs="Arial"/>
          <w:b/>
          <w:sz w:val="22"/>
          <w:szCs w:val="22"/>
          <w:lang w:eastAsia="de-DE"/>
        </w:rPr>
        <w:t>B</w:t>
      </w:r>
      <w:r w:rsidR="00F413D5" w:rsidRPr="006D2341">
        <w:rPr>
          <w:rFonts w:ascii="Arial" w:hAnsi="Arial" w:cs="Arial"/>
          <w:b/>
          <w:sz w:val="22"/>
          <w:szCs w:val="22"/>
          <w:lang w:eastAsia="de-DE"/>
        </w:rPr>
        <w:t>ei den Auslandsankünften</w:t>
      </w:r>
      <w:r w:rsidR="00F413D5" w:rsidRPr="006D2341">
        <w:rPr>
          <w:rFonts w:ascii="Arial" w:hAnsi="Arial" w:cs="Arial"/>
          <w:b/>
          <w:sz w:val="22"/>
          <w:szCs w:val="22"/>
          <w:lang w:eastAsia="de-DE"/>
        </w:rPr>
        <w:t xml:space="preserve"> </w:t>
      </w:r>
      <w:r w:rsidR="00E967D4" w:rsidRPr="006D2341">
        <w:rPr>
          <w:rFonts w:ascii="Arial" w:hAnsi="Arial" w:cs="Arial"/>
          <w:b/>
          <w:sz w:val="22"/>
          <w:szCs w:val="22"/>
          <w:lang w:eastAsia="de-DE"/>
        </w:rPr>
        <w:t xml:space="preserve">stehen 2015 </w:t>
      </w:r>
      <w:r w:rsidR="00F413D5">
        <w:rPr>
          <w:rFonts w:ascii="Arial" w:hAnsi="Arial" w:cs="Arial"/>
          <w:b/>
          <w:sz w:val="22"/>
          <w:szCs w:val="22"/>
          <w:lang w:eastAsia="de-DE"/>
        </w:rPr>
        <w:t>e</w:t>
      </w:r>
      <w:r w:rsidR="00F413D5" w:rsidRPr="006D2341">
        <w:rPr>
          <w:rFonts w:ascii="Arial" w:hAnsi="Arial" w:cs="Arial"/>
          <w:b/>
          <w:sz w:val="22"/>
          <w:szCs w:val="22"/>
          <w:lang w:eastAsia="de-DE"/>
        </w:rPr>
        <w:t xml:space="preserve">rstmals </w:t>
      </w:r>
      <w:r w:rsidR="00E967D4" w:rsidRPr="006D2341">
        <w:rPr>
          <w:rFonts w:ascii="Arial" w:hAnsi="Arial" w:cs="Arial"/>
          <w:b/>
          <w:sz w:val="22"/>
          <w:szCs w:val="22"/>
          <w:lang w:eastAsia="de-DE"/>
        </w:rPr>
        <w:t>die chinesischen Gäste auf Platz eins.</w:t>
      </w:r>
    </w:p>
    <w:p w:rsidR="006A6083" w:rsidRDefault="006A6083" w:rsidP="006A6083">
      <w:pPr>
        <w:tabs>
          <w:tab w:val="left" w:pos="741"/>
          <w:tab w:val="left" w:pos="8222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eastAsia="de-DE"/>
        </w:rPr>
      </w:pPr>
    </w:p>
    <w:p w:rsidR="00780B81" w:rsidRPr="006D2341" w:rsidRDefault="00F423EA" w:rsidP="006A6083">
      <w:pPr>
        <w:tabs>
          <w:tab w:val="left" w:pos="741"/>
          <w:tab w:val="left" w:pos="822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 w:rsidRPr="006D2341">
        <w:rPr>
          <w:rFonts w:ascii="Arial" w:hAnsi="Arial" w:cs="Arial"/>
          <w:sz w:val="22"/>
          <w:szCs w:val="22"/>
          <w:lang w:eastAsia="de-DE"/>
        </w:rPr>
        <w:t xml:space="preserve">Im Detail </w:t>
      </w:r>
      <w:r w:rsidR="007C7AD4" w:rsidRPr="006D2341">
        <w:rPr>
          <w:rFonts w:ascii="Arial" w:hAnsi="Arial" w:cs="Arial"/>
          <w:sz w:val="22"/>
          <w:szCs w:val="22"/>
          <w:lang w:eastAsia="de-DE"/>
        </w:rPr>
        <w:t>legt</w:t>
      </w:r>
      <w:r w:rsidRPr="006D2341">
        <w:rPr>
          <w:rFonts w:ascii="Arial" w:hAnsi="Arial" w:cs="Arial"/>
          <w:sz w:val="22"/>
          <w:szCs w:val="22"/>
          <w:lang w:eastAsia="de-DE"/>
        </w:rPr>
        <w:t xml:space="preserve"> die</w:t>
      </w:r>
      <w:r w:rsidR="00AC7108" w:rsidRPr="006D2341">
        <w:rPr>
          <w:rFonts w:ascii="Arial" w:hAnsi="Arial" w:cs="Arial"/>
          <w:sz w:val="22"/>
          <w:szCs w:val="22"/>
          <w:lang w:eastAsia="de-DE"/>
        </w:rPr>
        <w:t xml:space="preserve"> Tourismusregion Berchtesgaden-Königssee</w:t>
      </w:r>
      <w:r w:rsidR="009635F0" w:rsidRPr="006D2341">
        <w:rPr>
          <w:rFonts w:ascii="Arial" w:hAnsi="Arial" w:cs="Arial"/>
          <w:sz w:val="22"/>
          <w:szCs w:val="22"/>
          <w:lang w:eastAsia="de-DE"/>
        </w:rPr>
        <w:t xml:space="preserve"> </w:t>
      </w:r>
      <w:r w:rsidR="00AC7108" w:rsidRPr="006D2341">
        <w:rPr>
          <w:rFonts w:ascii="Arial" w:hAnsi="Arial" w:cs="Arial"/>
          <w:sz w:val="22"/>
          <w:szCs w:val="22"/>
          <w:lang w:eastAsia="de-DE"/>
        </w:rPr>
        <w:t>bei</w:t>
      </w:r>
      <w:r w:rsidR="009635F0" w:rsidRPr="006D2341">
        <w:rPr>
          <w:rFonts w:ascii="Arial" w:hAnsi="Arial" w:cs="Arial"/>
          <w:sz w:val="22"/>
          <w:szCs w:val="22"/>
          <w:lang w:eastAsia="de-DE"/>
        </w:rPr>
        <w:t xml:space="preserve"> </w:t>
      </w:r>
      <w:r w:rsidR="00AC7108" w:rsidRPr="006D2341">
        <w:rPr>
          <w:rFonts w:ascii="Arial" w:hAnsi="Arial" w:cs="Arial"/>
          <w:sz w:val="22"/>
          <w:szCs w:val="22"/>
          <w:lang w:eastAsia="de-DE"/>
        </w:rPr>
        <w:t xml:space="preserve">den Ankünften </w:t>
      </w:r>
      <w:r w:rsidRPr="006D2341">
        <w:rPr>
          <w:rFonts w:ascii="Arial" w:hAnsi="Arial" w:cs="Arial"/>
          <w:sz w:val="22"/>
          <w:szCs w:val="22"/>
          <w:lang w:eastAsia="de-DE"/>
        </w:rPr>
        <w:t xml:space="preserve">um </w:t>
      </w:r>
      <w:r w:rsidR="00F41198" w:rsidRPr="006D2341">
        <w:rPr>
          <w:rFonts w:ascii="Arial" w:hAnsi="Arial" w:cs="Arial"/>
          <w:sz w:val="22"/>
          <w:szCs w:val="22"/>
          <w:lang w:eastAsia="de-DE"/>
        </w:rPr>
        <w:t>6,8</w:t>
      </w:r>
      <w:r w:rsidR="00FA3B98" w:rsidRPr="006D2341">
        <w:rPr>
          <w:rFonts w:ascii="Arial" w:hAnsi="Arial" w:cs="Arial"/>
          <w:sz w:val="22"/>
          <w:szCs w:val="22"/>
          <w:lang w:eastAsia="de-DE"/>
        </w:rPr>
        <w:t xml:space="preserve"> Prozent</w:t>
      </w:r>
      <w:r w:rsidR="00AC7108" w:rsidRPr="006D2341">
        <w:rPr>
          <w:rFonts w:ascii="Arial" w:hAnsi="Arial" w:cs="Arial"/>
          <w:sz w:val="22"/>
          <w:szCs w:val="22"/>
          <w:lang w:eastAsia="de-DE"/>
        </w:rPr>
        <w:t xml:space="preserve"> </w:t>
      </w:r>
      <w:r w:rsidR="007C7AD4" w:rsidRPr="006D2341">
        <w:rPr>
          <w:rFonts w:ascii="Arial" w:hAnsi="Arial" w:cs="Arial"/>
          <w:sz w:val="22"/>
          <w:szCs w:val="22"/>
          <w:lang w:eastAsia="de-DE"/>
        </w:rPr>
        <w:t xml:space="preserve">auf </w:t>
      </w:r>
      <w:r w:rsidR="00F41198" w:rsidRPr="006D2341">
        <w:rPr>
          <w:rFonts w:ascii="Arial" w:hAnsi="Arial" w:cs="Arial"/>
          <w:sz w:val="22"/>
          <w:szCs w:val="22"/>
          <w:lang w:eastAsia="de-DE"/>
        </w:rPr>
        <w:t>518.</w:t>
      </w:r>
      <w:r w:rsidR="00C643B2" w:rsidRPr="006D2341">
        <w:rPr>
          <w:rFonts w:ascii="Arial" w:hAnsi="Arial" w:cs="Arial"/>
          <w:sz w:val="22"/>
          <w:szCs w:val="22"/>
          <w:lang w:eastAsia="de-DE"/>
        </w:rPr>
        <w:t>000</w:t>
      </w:r>
      <w:r w:rsidR="003A4785" w:rsidRPr="006D2341">
        <w:rPr>
          <w:rFonts w:ascii="Arial" w:hAnsi="Arial" w:cs="Arial"/>
          <w:sz w:val="22"/>
          <w:szCs w:val="22"/>
          <w:lang w:eastAsia="de-DE"/>
        </w:rPr>
        <w:t xml:space="preserve"> </w:t>
      </w:r>
      <w:r w:rsidR="00FA3B98" w:rsidRPr="006D2341">
        <w:rPr>
          <w:rFonts w:ascii="Arial" w:hAnsi="Arial" w:cs="Arial"/>
          <w:sz w:val="22"/>
          <w:szCs w:val="22"/>
          <w:lang w:eastAsia="de-DE"/>
        </w:rPr>
        <w:t xml:space="preserve">Gäste </w:t>
      </w:r>
      <w:r w:rsidR="009635F0" w:rsidRPr="006D2341">
        <w:rPr>
          <w:rFonts w:ascii="Arial" w:hAnsi="Arial" w:cs="Arial"/>
          <w:sz w:val="22"/>
          <w:szCs w:val="22"/>
          <w:lang w:eastAsia="de-DE"/>
        </w:rPr>
        <w:t>zu</w:t>
      </w:r>
      <w:r w:rsidR="002F6647" w:rsidRPr="006D2341">
        <w:rPr>
          <w:rFonts w:ascii="Arial" w:hAnsi="Arial" w:cs="Arial"/>
          <w:sz w:val="22"/>
          <w:szCs w:val="22"/>
          <w:lang w:eastAsia="de-DE"/>
        </w:rPr>
        <w:t>,</w:t>
      </w:r>
      <w:r w:rsidR="00F41198" w:rsidRPr="006D2341">
        <w:rPr>
          <w:rFonts w:ascii="Arial" w:hAnsi="Arial" w:cs="Arial"/>
          <w:sz w:val="22"/>
          <w:szCs w:val="22"/>
          <w:lang w:eastAsia="de-DE"/>
        </w:rPr>
        <w:t xml:space="preserve"> bei den Übernachtungen um 3,8 Prozent auf 2,3 Millionen. </w:t>
      </w:r>
      <w:r w:rsidR="00C643B2" w:rsidRPr="006D2341">
        <w:rPr>
          <w:rFonts w:ascii="Arial" w:hAnsi="Arial" w:cs="Arial"/>
          <w:sz w:val="22"/>
          <w:szCs w:val="22"/>
          <w:lang w:eastAsia="de-DE"/>
        </w:rPr>
        <w:t>Die</w:t>
      </w:r>
      <w:r w:rsidR="00FB461A" w:rsidRPr="006D2341">
        <w:rPr>
          <w:rFonts w:ascii="Arial" w:hAnsi="Arial" w:cs="Arial"/>
          <w:sz w:val="22"/>
          <w:szCs w:val="22"/>
          <w:lang w:eastAsia="de-DE"/>
        </w:rPr>
        <w:t xml:space="preserve"> Gemeinden </w:t>
      </w:r>
      <w:r w:rsidR="002F6647" w:rsidRPr="006D2341">
        <w:rPr>
          <w:rFonts w:ascii="Arial" w:hAnsi="Arial" w:cs="Arial"/>
          <w:sz w:val="22"/>
          <w:szCs w:val="22"/>
          <w:lang w:eastAsia="de-DE"/>
        </w:rPr>
        <w:t>der Erlebnisregion Rupertiwinkel</w:t>
      </w:r>
      <w:r w:rsidR="00AC7108" w:rsidRPr="006D2341">
        <w:rPr>
          <w:rFonts w:ascii="Arial" w:hAnsi="Arial" w:cs="Arial"/>
          <w:sz w:val="22"/>
          <w:szCs w:val="22"/>
          <w:lang w:eastAsia="de-DE"/>
        </w:rPr>
        <w:t xml:space="preserve"> </w:t>
      </w:r>
      <w:r w:rsidR="00CC5B19" w:rsidRPr="006D2341">
        <w:rPr>
          <w:rFonts w:ascii="Arial" w:hAnsi="Arial" w:cs="Arial"/>
          <w:sz w:val="22"/>
          <w:szCs w:val="22"/>
          <w:lang w:eastAsia="de-DE"/>
        </w:rPr>
        <w:t xml:space="preserve">können </w:t>
      </w:r>
      <w:r w:rsidR="00C643B2" w:rsidRPr="006D2341">
        <w:rPr>
          <w:rFonts w:ascii="Arial" w:hAnsi="Arial" w:cs="Arial"/>
          <w:sz w:val="22"/>
          <w:szCs w:val="22"/>
          <w:lang w:eastAsia="de-DE"/>
        </w:rPr>
        <w:t xml:space="preserve">den Rückgang von 2 </w:t>
      </w:r>
      <w:r w:rsidR="00AC7108" w:rsidRPr="006D2341">
        <w:rPr>
          <w:rFonts w:ascii="Arial" w:hAnsi="Arial" w:cs="Arial"/>
          <w:sz w:val="22"/>
          <w:szCs w:val="22"/>
          <w:lang w:eastAsia="de-DE"/>
        </w:rPr>
        <w:t>Prozent</w:t>
      </w:r>
      <w:r w:rsidR="003A4785" w:rsidRPr="006D2341">
        <w:rPr>
          <w:rFonts w:ascii="Arial" w:hAnsi="Arial" w:cs="Arial"/>
          <w:sz w:val="22"/>
          <w:szCs w:val="22"/>
          <w:lang w:eastAsia="de-DE"/>
        </w:rPr>
        <w:t xml:space="preserve"> </w:t>
      </w:r>
      <w:r w:rsidR="00C643B2" w:rsidRPr="006D2341">
        <w:rPr>
          <w:rFonts w:ascii="Arial" w:hAnsi="Arial" w:cs="Arial"/>
          <w:sz w:val="22"/>
          <w:szCs w:val="22"/>
          <w:lang w:eastAsia="de-DE"/>
        </w:rPr>
        <w:t xml:space="preserve">bei den </w:t>
      </w:r>
      <w:r w:rsidR="00CC5B19" w:rsidRPr="006D2341">
        <w:rPr>
          <w:rFonts w:ascii="Arial" w:hAnsi="Arial" w:cs="Arial"/>
          <w:sz w:val="22"/>
          <w:szCs w:val="22"/>
          <w:lang w:eastAsia="de-DE"/>
        </w:rPr>
        <w:t xml:space="preserve">Gästen </w:t>
      </w:r>
      <w:r w:rsidR="00C643B2" w:rsidRPr="006D2341">
        <w:rPr>
          <w:rFonts w:ascii="Arial" w:hAnsi="Arial" w:cs="Arial"/>
          <w:sz w:val="22"/>
          <w:szCs w:val="22"/>
          <w:lang w:eastAsia="de-DE"/>
        </w:rPr>
        <w:t>mit</w:t>
      </w:r>
      <w:r w:rsidR="00CC5B19" w:rsidRPr="006D2341">
        <w:rPr>
          <w:rFonts w:ascii="Arial" w:hAnsi="Arial" w:cs="Arial"/>
          <w:sz w:val="22"/>
          <w:szCs w:val="22"/>
          <w:lang w:eastAsia="de-DE"/>
        </w:rPr>
        <w:t xml:space="preserve"> einem Plus von </w:t>
      </w:r>
      <w:r w:rsidR="00C643B2" w:rsidRPr="006D2341">
        <w:rPr>
          <w:rFonts w:ascii="Arial" w:hAnsi="Arial" w:cs="Arial"/>
          <w:sz w:val="22"/>
          <w:szCs w:val="22"/>
          <w:lang w:eastAsia="de-DE"/>
        </w:rPr>
        <w:t>3,6</w:t>
      </w:r>
      <w:r w:rsidR="00CC5B19" w:rsidRPr="006D2341">
        <w:rPr>
          <w:rFonts w:ascii="Arial" w:hAnsi="Arial" w:cs="Arial"/>
          <w:sz w:val="22"/>
          <w:szCs w:val="22"/>
          <w:lang w:eastAsia="de-DE"/>
        </w:rPr>
        <w:t xml:space="preserve"> Prozent bei den Übernachtungen </w:t>
      </w:r>
      <w:r w:rsidR="00C643B2" w:rsidRPr="006D2341">
        <w:rPr>
          <w:rFonts w:ascii="Arial" w:hAnsi="Arial" w:cs="Arial"/>
          <w:sz w:val="22"/>
          <w:szCs w:val="22"/>
          <w:lang w:eastAsia="de-DE"/>
        </w:rPr>
        <w:t>gutmachen</w:t>
      </w:r>
      <w:r w:rsidR="00CC5B19" w:rsidRPr="006D2341">
        <w:rPr>
          <w:rFonts w:ascii="Arial" w:hAnsi="Arial" w:cs="Arial"/>
          <w:sz w:val="22"/>
          <w:szCs w:val="22"/>
          <w:lang w:eastAsia="de-DE"/>
        </w:rPr>
        <w:t xml:space="preserve">. </w:t>
      </w:r>
      <w:r w:rsidR="00052D5F" w:rsidRPr="006D2341">
        <w:rPr>
          <w:rFonts w:ascii="Arial" w:hAnsi="Arial" w:cs="Arial"/>
          <w:sz w:val="22"/>
          <w:szCs w:val="22"/>
          <w:lang w:eastAsia="de-DE"/>
        </w:rPr>
        <w:t>Mit einem Anstieg der Gästeankünfte um fast 10 Prozent auf 17</w:t>
      </w:r>
      <w:r w:rsidR="00C643B2" w:rsidRPr="006D2341">
        <w:rPr>
          <w:rFonts w:ascii="Arial" w:hAnsi="Arial" w:cs="Arial"/>
          <w:sz w:val="22"/>
          <w:szCs w:val="22"/>
          <w:lang w:eastAsia="de-DE"/>
        </w:rPr>
        <w:t>3</w:t>
      </w:r>
      <w:r w:rsidR="00052D5F" w:rsidRPr="006D2341">
        <w:rPr>
          <w:rFonts w:ascii="Arial" w:hAnsi="Arial" w:cs="Arial"/>
          <w:sz w:val="22"/>
          <w:szCs w:val="22"/>
          <w:lang w:eastAsia="de-DE"/>
        </w:rPr>
        <w:t>.</w:t>
      </w:r>
      <w:r w:rsidR="00C643B2" w:rsidRPr="006D2341">
        <w:rPr>
          <w:rFonts w:ascii="Arial" w:hAnsi="Arial" w:cs="Arial"/>
          <w:sz w:val="22"/>
          <w:szCs w:val="22"/>
          <w:lang w:eastAsia="de-DE"/>
        </w:rPr>
        <w:t>000</w:t>
      </w:r>
      <w:r w:rsidR="00052D5F" w:rsidRPr="006D2341">
        <w:rPr>
          <w:rFonts w:ascii="Arial" w:hAnsi="Arial" w:cs="Arial"/>
          <w:sz w:val="22"/>
          <w:szCs w:val="22"/>
          <w:lang w:eastAsia="de-DE"/>
        </w:rPr>
        <w:t xml:space="preserve"> und der Übernachtungen um </w:t>
      </w:r>
      <w:r w:rsidR="00C643B2" w:rsidRPr="006D2341">
        <w:rPr>
          <w:rFonts w:ascii="Arial" w:hAnsi="Arial" w:cs="Arial"/>
          <w:sz w:val="22"/>
          <w:szCs w:val="22"/>
          <w:lang w:eastAsia="de-DE"/>
        </w:rPr>
        <w:t>4</w:t>
      </w:r>
      <w:r w:rsidR="00052D5F" w:rsidRPr="006D2341">
        <w:rPr>
          <w:rFonts w:ascii="Arial" w:hAnsi="Arial" w:cs="Arial"/>
          <w:sz w:val="22"/>
          <w:szCs w:val="22"/>
          <w:lang w:eastAsia="de-DE"/>
        </w:rPr>
        <w:t xml:space="preserve"> Prozent auf 918.</w:t>
      </w:r>
      <w:r w:rsidR="00C643B2" w:rsidRPr="006D2341">
        <w:rPr>
          <w:rFonts w:ascii="Arial" w:hAnsi="Arial" w:cs="Arial"/>
          <w:sz w:val="22"/>
          <w:szCs w:val="22"/>
          <w:lang w:eastAsia="de-DE"/>
        </w:rPr>
        <w:t>000</w:t>
      </w:r>
      <w:r w:rsidR="00052D5F" w:rsidRPr="006D2341">
        <w:rPr>
          <w:rFonts w:ascii="Arial" w:hAnsi="Arial" w:cs="Arial"/>
          <w:sz w:val="22"/>
          <w:szCs w:val="22"/>
          <w:lang w:eastAsia="de-DE"/>
        </w:rPr>
        <w:t xml:space="preserve"> steigert sich das </w:t>
      </w:r>
      <w:r w:rsidR="00F22939" w:rsidRPr="006D2341">
        <w:rPr>
          <w:rFonts w:ascii="Arial" w:hAnsi="Arial" w:cs="Arial"/>
          <w:sz w:val="22"/>
          <w:szCs w:val="22"/>
          <w:lang w:eastAsia="de-DE"/>
        </w:rPr>
        <w:t>Bayerische Staatsbad Bad Reichenhall/Bayerisch Gmain</w:t>
      </w:r>
      <w:r w:rsidR="00052D5F" w:rsidRPr="006D2341">
        <w:rPr>
          <w:rFonts w:ascii="Arial" w:hAnsi="Arial" w:cs="Arial"/>
          <w:sz w:val="22"/>
          <w:szCs w:val="22"/>
          <w:lang w:eastAsia="de-DE"/>
        </w:rPr>
        <w:t xml:space="preserve">  besonders klar. D</w:t>
      </w:r>
      <w:r w:rsidR="00D0161D" w:rsidRPr="006D2341">
        <w:rPr>
          <w:rFonts w:ascii="Arial" w:hAnsi="Arial" w:cs="Arial"/>
          <w:sz w:val="22"/>
          <w:szCs w:val="22"/>
          <w:lang w:eastAsia="de-DE"/>
        </w:rPr>
        <w:t xml:space="preserve">ie Alpenstadt </w:t>
      </w:r>
      <w:r w:rsidR="00780B81" w:rsidRPr="006D2341">
        <w:rPr>
          <w:rFonts w:ascii="Arial" w:hAnsi="Arial" w:cs="Arial"/>
          <w:sz w:val="22"/>
          <w:szCs w:val="22"/>
          <w:lang w:eastAsia="de-DE"/>
        </w:rPr>
        <w:t xml:space="preserve">liegt </w:t>
      </w:r>
      <w:r w:rsidR="00D23DC2" w:rsidRPr="006D2341">
        <w:rPr>
          <w:rFonts w:ascii="Arial" w:hAnsi="Arial" w:cs="Arial"/>
          <w:sz w:val="22"/>
          <w:szCs w:val="22"/>
          <w:lang w:eastAsia="de-DE"/>
        </w:rPr>
        <w:t xml:space="preserve">damit </w:t>
      </w:r>
      <w:r w:rsidR="00052D5F" w:rsidRPr="006D2341">
        <w:rPr>
          <w:rFonts w:ascii="Arial" w:hAnsi="Arial" w:cs="Arial"/>
          <w:sz w:val="22"/>
          <w:szCs w:val="22"/>
          <w:lang w:eastAsia="de-DE"/>
        </w:rPr>
        <w:t xml:space="preserve">deutlich </w:t>
      </w:r>
      <w:r w:rsidR="00780B81" w:rsidRPr="006D2341">
        <w:rPr>
          <w:rFonts w:ascii="Arial" w:hAnsi="Arial" w:cs="Arial"/>
          <w:sz w:val="22"/>
          <w:szCs w:val="22"/>
          <w:lang w:eastAsia="de-DE"/>
        </w:rPr>
        <w:t xml:space="preserve">besser als </w:t>
      </w:r>
      <w:r w:rsidR="00D0161D" w:rsidRPr="006D2341">
        <w:rPr>
          <w:rFonts w:ascii="Arial" w:hAnsi="Arial" w:cs="Arial"/>
          <w:sz w:val="22"/>
          <w:szCs w:val="22"/>
          <w:lang w:eastAsia="de-DE"/>
        </w:rPr>
        <w:t>der Durchschnitt der bayerischen Heilbäder und Kurorte</w:t>
      </w:r>
      <w:r w:rsidR="00780B81" w:rsidRPr="006D2341">
        <w:rPr>
          <w:rFonts w:ascii="Arial" w:hAnsi="Arial" w:cs="Arial"/>
          <w:sz w:val="22"/>
          <w:szCs w:val="22"/>
          <w:lang w:eastAsia="de-DE"/>
        </w:rPr>
        <w:t xml:space="preserve">. </w:t>
      </w:r>
    </w:p>
    <w:p w:rsidR="00780B81" w:rsidRDefault="00780B81" w:rsidP="006A6083">
      <w:pPr>
        <w:tabs>
          <w:tab w:val="left" w:pos="741"/>
          <w:tab w:val="left" w:pos="822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894143" w:rsidRPr="00480405" w:rsidRDefault="00894143" w:rsidP="006A6083">
      <w:pPr>
        <w:tabs>
          <w:tab w:val="left" w:pos="741"/>
          <w:tab w:val="left" w:pos="822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Gründe für diese</w:t>
      </w:r>
      <w:r w:rsidR="00075790">
        <w:rPr>
          <w:rFonts w:ascii="Arial" w:hAnsi="Arial" w:cs="Arial"/>
          <w:sz w:val="22"/>
          <w:szCs w:val="22"/>
          <w:lang w:eastAsia="de-DE"/>
        </w:rPr>
        <w:t xml:space="preserve"> ausgesprochen gute</w:t>
      </w:r>
      <w:r>
        <w:rPr>
          <w:rFonts w:ascii="Arial" w:hAnsi="Arial" w:cs="Arial"/>
          <w:sz w:val="22"/>
          <w:szCs w:val="22"/>
          <w:lang w:eastAsia="de-DE"/>
        </w:rPr>
        <w:t>n</w:t>
      </w:r>
      <w:r w:rsidR="00075790">
        <w:rPr>
          <w:rFonts w:ascii="Arial" w:hAnsi="Arial" w:cs="Arial"/>
          <w:sz w:val="22"/>
          <w:szCs w:val="22"/>
          <w:lang w:eastAsia="de-DE"/>
        </w:rPr>
        <w:t xml:space="preserve"> Ergebnisse </w:t>
      </w:r>
      <w:r>
        <w:rPr>
          <w:rFonts w:ascii="Arial" w:hAnsi="Arial" w:cs="Arial"/>
          <w:sz w:val="22"/>
          <w:szCs w:val="22"/>
          <w:lang w:eastAsia="de-DE"/>
        </w:rPr>
        <w:t xml:space="preserve">nennt </w:t>
      </w:r>
      <w:r w:rsidR="00D34273">
        <w:rPr>
          <w:rFonts w:ascii="Arial" w:hAnsi="Arial" w:cs="Arial"/>
          <w:sz w:val="22"/>
          <w:szCs w:val="22"/>
          <w:lang w:eastAsia="de-DE"/>
        </w:rPr>
        <w:t>Maria Stangassinger</w:t>
      </w:r>
      <w:r w:rsidR="00B62CEB">
        <w:rPr>
          <w:rFonts w:ascii="Arial" w:hAnsi="Arial" w:cs="Arial"/>
          <w:sz w:val="22"/>
          <w:szCs w:val="22"/>
          <w:lang w:eastAsia="de-DE"/>
        </w:rPr>
        <w:t>,</w:t>
      </w:r>
      <w:r w:rsidR="00D34273">
        <w:rPr>
          <w:rFonts w:ascii="Arial" w:hAnsi="Arial" w:cs="Arial"/>
          <w:sz w:val="22"/>
          <w:szCs w:val="22"/>
          <w:lang w:eastAsia="de-DE"/>
        </w:rPr>
        <w:t xml:space="preserve"> </w:t>
      </w:r>
      <w:r w:rsidR="00B62CEB">
        <w:rPr>
          <w:rFonts w:ascii="Arial" w:hAnsi="Arial" w:cs="Arial"/>
          <w:sz w:val="22"/>
          <w:szCs w:val="22"/>
          <w:lang w:eastAsia="de-DE"/>
        </w:rPr>
        <w:t>Geschäftsführer</w:t>
      </w:r>
      <w:r w:rsidR="00D34273">
        <w:rPr>
          <w:rFonts w:ascii="Arial" w:hAnsi="Arial" w:cs="Arial"/>
          <w:sz w:val="22"/>
          <w:szCs w:val="22"/>
          <w:lang w:eastAsia="de-DE"/>
        </w:rPr>
        <w:t>in</w:t>
      </w:r>
      <w:r w:rsidR="00B62CEB">
        <w:rPr>
          <w:rFonts w:ascii="Arial" w:hAnsi="Arial" w:cs="Arial"/>
          <w:sz w:val="22"/>
          <w:szCs w:val="22"/>
          <w:lang w:eastAsia="de-DE"/>
        </w:rPr>
        <w:t xml:space="preserve"> der BGLT</w:t>
      </w:r>
      <w:r w:rsidR="00075790">
        <w:rPr>
          <w:rFonts w:ascii="Arial" w:hAnsi="Arial" w:cs="Arial"/>
          <w:sz w:val="22"/>
          <w:szCs w:val="22"/>
          <w:lang w:eastAsia="de-DE"/>
        </w:rPr>
        <w:t xml:space="preserve">: </w:t>
      </w:r>
      <w:r w:rsidR="00AC7108" w:rsidRPr="00AC7108">
        <w:rPr>
          <w:rFonts w:ascii="Arial" w:hAnsi="Arial" w:cs="Arial"/>
          <w:sz w:val="22"/>
          <w:szCs w:val="22"/>
          <w:lang w:eastAsia="de-DE"/>
        </w:rPr>
        <w:t>„</w:t>
      </w:r>
      <w:r w:rsidR="00052D5F">
        <w:rPr>
          <w:rFonts w:ascii="Arial" w:hAnsi="Arial" w:cs="Arial"/>
          <w:sz w:val="22"/>
          <w:szCs w:val="22"/>
          <w:lang w:eastAsia="de-DE"/>
        </w:rPr>
        <w:t>In</w:t>
      </w:r>
      <w:r w:rsidR="00F836BF">
        <w:rPr>
          <w:rFonts w:ascii="Arial" w:hAnsi="Arial" w:cs="Arial"/>
          <w:sz w:val="22"/>
          <w:szCs w:val="22"/>
          <w:lang w:eastAsia="de-DE"/>
        </w:rPr>
        <w:t xml:space="preserve"> </w:t>
      </w:r>
      <w:r w:rsidR="002F6647" w:rsidRPr="005A3DBB">
        <w:rPr>
          <w:rFonts w:ascii="Arial" w:hAnsi="Arial" w:cs="Arial"/>
          <w:sz w:val="22"/>
          <w:szCs w:val="22"/>
          <w:lang w:eastAsia="de-DE"/>
        </w:rPr>
        <w:t>Bad Reichenhall</w:t>
      </w:r>
      <w:r w:rsidR="00FA3B98" w:rsidRPr="005A3DBB">
        <w:rPr>
          <w:rFonts w:ascii="Arial" w:hAnsi="Arial" w:cs="Arial"/>
          <w:sz w:val="22"/>
          <w:szCs w:val="22"/>
          <w:lang w:eastAsia="de-DE"/>
        </w:rPr>
        <w:t xml:space="preserve">/Bayerisch Gmain </w:t>
      </w:r>
      <w:r w:rsidR="00052D5F">
        <w:rPr>
          <w:rFonts w:ascii="Arial" w:hAnsi="Arial" w:cs="Arial"/>
          <w:sz w:val="22"/>
          <w:szCs w:val="22"/>
          <w:lang w:eastAsia="de-DE"/>
        </w:rPr>
        <w:t xml:space="preserve">ist der </w:t>
      </w:r>
      <w:r w:rsidR="00FA3B98" w:rsidRPr="005A3DBB">
        <w:rPr>
          <w:rFonts w:ascii="Arial" w:hAnsi="Arial" w:cs="Arial"/>
          <w:sz w:val="22"/>
          <w:szCs w:val="22"/>
          <w:lang w:eastAsia="de-DE"/>
        </w:rPr>
        <w:t>bayernweite Trend zum Gesundheitstourismus</w:t>
      </w:r>
      <w:r w:rsidR="00052D5F">
        <w:rPr>
          <w:rFonts w:ascii="Arial" w:hAnsi="Arial" w:cs="Arial"/>
          <w:sz w:val="22"/>
          <w:szCs w:val="22"/>
          <w:lang w:eastAsia="de-DE"/>
        </w:rPr>
        <w:t xml:space="preserve"> spürbar</w:t>
      </w:r>
      <w:r w:rsidR="00FA3B98" w:rsidRPr="005A3DBB">
        <w:rPr>
          <w:rFonts w:ascii="Arial" w:hAnsi="Arial" w:cs="Arial"/>
          <w:sz w:val="22"/>
          <w:szCs w:val="22"/>
          <w:lang w:eastAsia="de-DE"/>
        </w:rPr>
        <w:t xml:space="preserve">. Der </w:t>
      </w:r>
      <w:r w:rsidR="00FA3B98">
        <w:rPr>
          <w:rFonts w:ascii="Arial" w:hAnsi="Arial" w:cs="Arial"/>
          <w:sz w:val="22"/>
          <w:szCs w:val="22"/>
          <w:lang w:eastAsia="de-DE"/>
        </w:rPr>
        <w:t xml:space="preserve">Rupertiwinkel </w:t>
      </w:r>
      <w:r>
        <w:rPr>
          <w:rFonts w:ascii="Arial" w:hAnsi="Arial" w:cs="Arial"/>
          <w:sz w:val="22"/>
          <w:szCs w:val="22"/>
          <w:lang w:eastAsia="de-DE"/>
        </w:rPr>
        <w:t>profitierte</w:t>
      </w:r>
      <w:r w:rsidR="00FA3B98">
        <w:rPr>
          <w:rFonts w:ascii="Arial" w:hAnsi="Arial" w:cs="Arial"/>
          <w:sz w:val="22"/>
          <w:szCs w:val="22"/>
          <w:lang w:eastAsia="de-DE"/>
        </w:rPr>
        <w:t xml:space="preserve"> </w:t>
      </w:r>
      <w:r w:rsidR="00B62CEB">
        <w:rPr>
          <w:rFonts w:ascii="Arial" w:hAnsi="Arial" w:cs="Arial"/>
          <w:sz w:val="22"/>
          <w:szCs w:val="22"/>
          <w:lang w:eastAsia="de-DE"/>
        </w:rPr>
        <w:t xml:space="preserve">bei den Gästeankünften </w:t>
      </w:r>
      <w:r w:rsidR="00FA3B98">
        <w:rPr>
          <w:rFonts w:ascii="Arial" w:hAnsi="Arial" w:cs="Arial"/>
          <w:sz w:val="22"/>
          <w:szCs w:val="22"/>
          <w:lang w:eastAsia="de-DE"/>
        </w:rPr>
        <w:t xml:space="preserve">vom </w:t>
      </w:r>
      <w:proofErr w:type="spellStart"/>
      <w:r w:rsidR="00052D5F">
        <w:rPr>
          <w:rFonts w:ascii="Arial" w:hAnsi="Arial" w:cs="Arial"/>
          <w:sz w:val="22"/>
          <w:szCs w:val="22"/>
          <w:lang w:eastAsia="de-DE"/>
        </w:rPr>
        <w:t>Spah</w:t>
      </w:r>
      <w:r w:rsidR="00FA3B98">
        <w:rPr>
          <w:rFonts w:ascii="Arial" w:hAnsi="Arial" w:cs="Arial"/>
          <w:sz w:val="22"/>
          <w:szCs w:val="22"/>
          <w:lang w:eastAsia="de-DE"/>
        </w:rPr>
        <w:t>otel</w:t>
      </w:r>
      <w:proofErr w:type="spellEnd"/>
      <w:r w:rsidR="00FA3B98">
        <w:rPr>
          <w:rFonts w:ascii="Arial" w:hAnsi="Arial" w:cs="Arial"/>
          <w:sz w:val="22"/>
          <w:szCs w:val="22"/>
          <w:lang w:eastAsia="de-DE"/>
        </w:rPr>
        <w:t xml:space="preserve"> Gut </w:t>
      </w:r>
      <w:proofErr w:type="spellStart"/>
      <w:r w:rsidR="00FA3B98">
        <w:rPr>
          <w:rFonts w:ascii="Arial" w:hAnsi="Arial" w:cs="Arial"/>
          <w:sz w:val="22"/>
          <w:szCs w:val="22"/>
          <w:lang w:eastAsia="de-DE"/>
        </w:rPr>
        <w:t>Edermann</w:t>
      </w:r>
      <w:proofErr w:type="spellEnd"/>
      <w:r w:rsidR="00C84D0F">
        <w:rPr>
          <w:rFonts w:ascii="Arial" w:hAnsi="Arial" w:cs="Arial"/>
          <w:sz w:val="22"/>
          <w:szCs w:val="22"/>
          <w:lang w:eastAsia="de-DE"/>
        </w:rPr>
        <w:t xml:space="preserve"> und von der Eröffnung des Han</w:t>
      </w:r>
      <w:r w:rsidR="00052D5F">
        <w:rPr>
          <w:rFonts w:ascii="Arial" w:hAnsi="Arial" w:cs="Arial"/>
          <w:sz w:val="22"/>
          <w:szCs w:val="22"/>
          <w:lang w:eastAsia="de-DE"/>
        </w:rPr>
        <w:t>s</w:t>
      </w:r>
      <w:r w:rsidR="00C84D0F">
        <w:rPr>
          <w:rFonts w:ascii="Arial" w:hAnsi="Arial" w:cs="Arial"/>
          <w:sz w:val="22"/>
          <w:szCs w:val="22"/>
          <w:lang w:eastAsia="de-DE"/>
        </w:rPr>
        <w:t>-Peter Porsche Traumwerks</w:t>
      </w:r>
      <w:r w:rsidR="00440087">
        <w:rPr>
          <w:rFonts w:ascii="Arial" w:hAnsi="Arial" w:cs="Arial"/>
          <w:sz w:val="22"/>
          <w:szCs w:val="22"/>
          <w:lang w:eastAsia="de-DE"/>
        </w:rPr>
        <w:t xml:space="preserve">. </w:t>
      </w:r>
      <w:r>
        <w:rPr>
          <w:rFonts w:ascii="Arial" w:hAnsi="Arial" w:cs="Arial"/>
          <w:sz w:val="22"/>
          <w:szCs w:val="22"/>
          <w:lang w:eastAsia="de-DE"/>
        </w:rPr>
        <w:t>Das Explorer-Hotel in Schönau am Königsee ist seit seiner Eröffnung im Februar des vergangenen Jahres überaus gut gebucht und brachte damit gezielt junges und sportbegeistertes Publikum in die Tourismusregion Berchtesgaden-</w:t>
      </w:r>
      <w:r w:rsidR="00D34273">
        <w:rPr>
          <w:rFonts w:ascii="Arial" w:hAnsi="Arial" w:cs="Arial"/>
          <w:sz w:val="22"/>
          <w:szCs w:val="22"/>
          <w:lang w:eastAsia="de-DE"/>
        </w:rPr>
        <w:t>Königssee</w:t>
      </w:r>
      <w:r w:rsidR="003B48A7">
        <w:rPr>
          <w:rFonts w:ascii="Arial" w:hAnsi="Arial" w:cs="Arial"/>
          <w:sz w:val="22"/>
          <w:szCs w:val="22"/>
          <w:lang w:eastAsia="de-DE"/>
        </w:rPr>
        <w:t xml:space="preserve">. </w:t>
      </w:r>
      <w:r w:rsidR="00A74784" w:rsidRPr="00480405">
        <w:rPr>
          <w:rFonts w:ascii="Arial" w:hAnsi="Arial" w:cs="Arial"/>
          <w:sz w:val="22"/>
          <w:szCs w:val="22"/>
          <w:lang w:eastAsia="de-DE"/>
        </w:rPr>
        <w:t xml:space="preserve">Seit </w:t>
      </w:r>
      <w:r w:rsidR="00480405" w:rsidRPr="00480405">
        <w:rPr>
          <w:rFonts w:ascii="Arial" w:hAnsi="Arial" w:cs="Arial"/>
          <w:sz w:val="22"/>
          <w:szCs w:val="22"/>
          <w:lang w:eastAsia="de-DE"/>
        </w:rPr>
        <w:t xml:space="preserve">vergangenem </w:t>
      </w:r>
      <w:r w:rsidR="00A74784" w:rsidRPr="00480405">
        <w:rPr>
          <w:rFonts w:ascii="Arial" w:hAnsi="Arial" w:cs="Arial"/>
          <w:sz w:val="22"/>
          <w:szCs w:val="22"/>
          <w:lang w:eastAsia="de-DE"/>
        </w:rPr>
        <w:t xml:space="preserve">September sind auf Grund der Grenzkontrollen </w:t>
      </w:r>
      <w:r w:rsidR="00480405" w:rsidRPr="00480405">
        <w:rPr>
          <w:rFonts w:ascii="Arial" w:hAnsi="Arial" w:cs="Arial"/>
          <w:sz w:val="22"/>
          <w:szCs w:val="22"/>
          <w:lang w:eastAsia="de-DE"/>
        </w:rPr>
        <w:t xml:space="preserve">auch </w:t>
      </w:r>
      <w:r w:rsidR="00A74784" w:rsidRPr="00480405">
        <w:rPr>
          <w:rFonts w:ascii="Arial" w:hAnsi="Arial" w:cs="Arial"/>
          <w:sz w:val="22"/>
          <w:szCs w:val="22"/>
          <w:lang w:eastAsia="de-DE"/>
        </w:rPr>
        <w:t>Einsatzkräfte</w:t>
      </w:r>
      <w:r w:rsidR="003B48A7" w:rsidRPr="00480405">
        <w:rPr>
          <w:rFonts w:ascii="Arial" w:hAnsi="Arial" w:cs="Arial"/>
          <w:sz w:val="22"/>
          <w:szCs w:val="22"/>
          <w:lang w:eastAsia="de-DE"/>
        </w:rPr>
        <w:t xml:space="preserve"> der Bundespolizei </w:t>
      </w:r>
      <w:r w:rsidR="00A74784" w:rsidRPr="00480405">
        <w:rPr>
          <w:rFonts w:ascii="Arial" w:hAnsi="Arial" w:cs="Arial"/>
          <w:sz w:val="22"/>
          <w:szCs w:val="22"/>
          <w:lang w:eastAsia="de-DE"/>
        </w:rPr>
        <w:t>im Berchtesgadener Land</w:t>
      </w:r>
      <w:r w:rsidR="00480405" w:rsidRPr="00480405">
        <w:rPr>
          <w:rFonts w:ascii="Arial" w:hAnsi="Arial" w:cs="Arial"/>
          <w:sz w:val="22"/>
          <w:szCs w:val="22"/>
          <w:lang w:eastAsia="de-DE"/>
        </w:rPr>
        <w:t xml:space="preserve"> stationiert,</w:t>
      </w:r>
      <w:r w:rsidR="00894DD4" w:rsidRPr="00480405">
        <w:rPr>
          <w:rFonts w:ascii="Arial" w:hAnsi="Arial" w:cs="Arial"/>
          <w:sz w:val="22"/>
          <w:szCs w:val="22"/>
          <w:lang w:eastAsia="de-DE"/>
        </w:rPr>
        <w:t xml:space="preserve"> </w:t>
      </w:r>
      <w:r w:rsidR="00480405" w:rsidRPr="00480405">
        <w:rPr>
          <w:rFonts w:ascii="Arial" w:hAnsi="Arial" w:cs="Arial"/>
          <w:sz w:val="22"/>
          <w:szCs w:val="22"/>
          <w:lang w:eastAsia="de-DE"/>
        </w:rPr>
        <w:t>d</w:t>
      </w:r>
      <w:r w:rsidR="00894DD4" w:rsidRPr="00480405">
        <w:rPr>
          <w:rFonts w:ascii="Arial" w:hAnsi="Arial" w:cs="Arial"/>
          <w:sz w:val="22"/>
          <w:szCs w:val="22"/>
          <w:lang w:eastAsia="de-DE"/>
        </w:rPr>
        <w:t xml:space="preserve">iese Übernachtungen wirken sich ebenfalls auf die Tourismuszahlen aus, vor allem im </w:t>
      </w:r>
      <w:proofErr w:type="spellStart"/>
      <w:r w:rsidR="00894DD4" w:rsidRPr="00480405">
        <w:rPr>
          <w:rFonts w:ascii="Arial" w:hAnsi="Arial" w:cs="Arial"/>
          <w:sz w:val="22"/>
          <w:szCs w:val="22"/>
          <w:lang w:eastAsia="de-DE"/>
        </w:rPr>
        <w:t>Rupertiwinkel</w:t>
      </w:r>
      <w:proofErr w:type="spellEnd"/>
      <w:r w:rsidR="00894DD4" w:rsidRPr="00480405">
        <w:rPr>
          <w:rFonts w:ascii="Arial" w:hAnsi="Arial" w:cs="Arial"/>
          <w:sz w:val="22"/>
          <w:szCs w:val="22"/>
          <w:lang w:eastAsia="de-DE"/>
        </w:rPr>
        <w:t>.</w:t>
      </w:r>
      <w:r w:rsidR="00480405" w:rsidRPr="00480405">
        <w:rPr>
          <w:rFonts w:ascii="Arial" w:hAnsi="Arial" w:cs="Arial"/>
          <w:sz w:val="22"/>
          <w:szCs w:val="22"/>
          <w:lang w:eastAsia="de-DE"/>
        </w:rPr>
        <w:t>“</w:t>
      </w:r>
      <w:r w:rsidR="00894DD4" w:rsidRPr="00480405">
        <w:rPr>
          <w:rFonts w:ascii="Arial" w:hAnsi="Arial" w:cs="Arial"/>
          <w:sz w:val="22"/>
          <w:szCs w:val="22"/>
          <w:lang w:eastAsia="de-DE"/>
        </w:rPr>
        <w:t xml:space="preserve"> </w:t>
      </w:r>
    </w:p>
    <w:p w:rsidR="00480405" w:rsidRDefault="00480405" w:rsidP="006A6083">
      <w:pPr>
        <w:tabs>
          <w:tab w:val="left" w:pos="741"/>
          <w:tab w:val="left" w:pos="822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5948CF" w:rsidRPr="006D2341" w:rsidRDefault="00046276" w:rsidP="00CB23C4">
      <w:pPr>
        <w:rPr>
          <w:rFonts w:ascii="Arial" w:hAnsi="Arial" w:cs="Arial"/>
          <w:sz w:val="22"/>
          <w:szCs w:val="22"/>
          <w:lang w:eastAsia="de-DE"/>
        </w:rPr>
      </w:pPr>
      <w:r w:rsidRPr="006D2341">
        <w:rPr>
          <w:rFonts w:ascii="Arial" w:hAnsi="Arial" w:cs="Arial"/>
          <w:sz w:val="22"/>
          <w:szCs w:val="22"/>
          <w:lang w:eastAsia="de-DE"/>
        </w:rPr>
        <w:t xml:space="preserve">Interessant ist ein Blick auf die </w:t>
      </w:r>
      <w:r w:rsidR="002E0189" w:rsidRPr="006D2341">
        <w:rPr>
          <w:rFonts w:ascii="Arial" w:hAnsi="Arial" w:cs="Arial"/>
          <w:sz w:val="22"/>
          <w:szCs w:val="22"/>
          <w:lang w:eastAsia="de-DE"/>
        </w:rPr>
        <w:t>wichtigsten Ausland</w:t>
      </w:r>
      <w:r w:rsidR="00440087" w:rsidRPr="006D2341">
        <w:rPr>
          <w:rFonts w:ascii="Arial" w:hAnsi="Arial" w:cs="Arial"/>
          <w:sz w:val="22"/>
          <w:szCs w:val="22"/>
          <w:lang w:eastAsia="de-DE"/>
        </w:rPr>
        <w:t>s</w:t>
      </w:r>
      <w:r w:rsidR="002E0189" w:rsidRPr="006D2341">
        <w:rPr>
          <w:rFonts w:ascii="Arial" w:hAnsi="Arial" w:cs="Arial"/>
          <w:sz w:val="22"/>
          <w:szCs w:val="22"/>
          <w:lang w:eastAsia="de-DE"/>
        </w:rPr>
        <w:t xml:space="preserve">märkte. </w:t>
      </w:r>
      <w:r w:rsidR="00CB23C4" w:rsidRPr="006D2341">
        <w:rPr>
          <w:rFonts w:ascii="Arial" w:hAnsi="Arial" w:cs="Arial"/>
          <w:sz w:val="22"/>
          <w:szCs w:val="22"/>
          <w:lang w:eastAsia="de-DE"/>
        </w:rPr>
        <w:t xml:space="preserve">Bis auf Russland, das mit der Währungskrise zu kämpfen hat, entwickelten sich </w:t>
      </w:r>
      <w:r w:rsidR="00F413D5">
        <w:rPr>
          <w:rFonts w:ascii="Arial" w:hAnsi="Arial" w:cs="Arial"/>
          <w:sz w:val="22"/>
          <w:szCs w:val="22"/>
          <w:lang w:eastAsia="de-DE"/>
        </w:rPr>
        <w:t xml:space="preserve">auch die Auslandsmärkte 2015 </w:t>
      </w:r>
      <w:r w:rsidR="00CB23C4" w:rsidRPr="006D2341">
        <w:rPr>
          <w:rFonts w:ascii="Arial" w:hAnsi="Arial" w:cs="Arial"/>
          <w:sz w:val="22"/>
          <w:szCs w:val="22"/>
          <w:lang w:eastAsia="de-DE"/>
        </w:rPr>
        <w:t xml:space="preserve">positiv. Während der Anteil ausländischer Gäste im Jahr 2008 noch bei 7,7% lag, ist er bis 2015 bereits auf 10,8% angestiegen. Positiv hervorzuheben ist dabei, dass das BGL nicht von einem bestimmten Auslandsmarkt abhängig ist, sondern durch den gesunden Mix Schwankungen einzelner Märkte nicht ins Gewicht fallen. </w:t>
      </w:r>
      <w:r w:rsidR="00B75C1E" w:rsidRPr="006D2341">
        <w:rPr>
          <w:rFonts w:ascii="Arial" w:hAnsi="Arial" w:cs="Arial"/>
          <w:sz w:val="22"/>
          <w:szCs w:val="22"/>
          <w:lang w:eastAsia="de-DE"/>
        </w:rPr>
        <w:t xml:space="preserve">Gemessen an den Übernachtungen </w:t>
      </w:r>
      <w:r w:rsidR="00CC5B19" w:rsidRPr="006D2341">
        <w:rPr>
          <w:rFonts w:ascii="Arial" w:hAnsi="Arial" w:cs="Arial"/>
          <w:sz w:val="22"/>
          <w:szCs w:val="22"/>
          <w:lang w:eastAsia="de-DE"/>
        </w:rPr>
        <w:t>hat</w:t>
      </w:r>
      <w:r w:rsidR="00745048" w:rsidRPr="006D2341">
        <w:rPr>
          <w:rFonts w:ascii="Arial" w:hAnsi="Arial" w:cs="Arial"/>
          <w:sz w:val="22"/>
          <w:szCs w:val="22"/>
          <w:lang w:eastAsia="de-DE"/>
        </w:rPr>
        <w:t xml:space="preserve"> sich im Vergleich zum Vorjahr die Reihenfolge nicht verändert.</w:t>
      </w:r>
      <w:r w:rsidR="00CC5B19" w:rsidRPr="006D2341">
        <w:rPr>
          <w:rFonts w:ascii="Arial" w:hAnsi="Arial" w:cs="Arial"/>
          <w:sz w:val="22"/>
          <w:szCs w:val="22"/>
          <w:lang w:eastAsia="de-DE"/>
        </w:rPr>
        <w:t xml:space="preserve"> </w:t>
      </w:r>
      <w:r w:rsidR="00845843" w:rsidRPr="006D2341">
        <w:rPr>
          <w:rFonts w:ascii="Arial" w:hAnsi="Arial" w:cs="Arial"/>
          <w:sz w:val="22"/>
          <w:szCs w:val="22"/>
          <w:lang w:eastAsia="de-DE"/>
        </w:rPr>
        <w:t>Österreich (</w:t>
      </w:r>
      <w:r w:rsidR="00745048" w:rsidRPr="006D2341">
        <w:rPr>
          <w:rFonts w:ascii="Arial" w:hAnsi="Arial" w:cs="Arial"/>
          <w:sz w:val="22"/>
          <w:szCs w:val="22"/>
          <w:lang w:eastAsia="de-DE"/>
        </w:rPr>
        <w:t>45.400</w:t>
      </w:r>
      <w:r w:rsidR="00845843" w:rsidRPr="006D2341">
        <w:rPr>
          <w:rFonts w:ascii="Arial" w:hAnsi="Arial" w:cs="Arial"/>
          <w:sz w:val="22"/>
          <w:szCs w:val="22"/>
          <w:lang w:eastAsia="de-DE"/>
        </w:rPr>
        <w:t xml:space="preserve"> Übernachtungen) </w:t>
      </w:r>
      <w:r w:rsidR="00745048" w:rsidRPr="006D2341">
        <w:rPr>
          <w:rFonts w:ascii="Arial" w:hAnsi="Arial" w:cs="Arial"/>
          <w:sz w:val="22"/>
          <w:szCs w:val="22"/>
          <w:lang w:eastAsia="de-DE"/>
        </w:rPr>
        <w:t xml:space="preserve">legt mit +18% stark zu und bleibt vor den Niederlanden </w:t>
      </w:r>
      <w:r w:rsidR="00845843" w:rsidRPr="006D2341">
        <w:rPr>
          <w:rFonts w:ascii="Arial" w:hAnsi="Arial" w:cs="Arial"/>
          <w:sz w:val="22"/>
          <w:szCs w:val="22"/>
          <w:lang w:eastAsia="de-DE"/>
        </w:rPr>
        <w:t>(</w:t>
      </w:r>
      <w:r w:rsidR="00745048" w:rsidRPr="006D2341">
        <w:rPr>
          <w:rFonts w:ascii="Arial" w:hAnsi="Arial" w:cs="Arial"/>
          <w:sz w:val="22"/>
          <w:szCs w:val="22"/>
          <w:lang w:eastAsia="de-DE"/>
        </w:rPr>
        <w:t>40</w:t>
      </w:r>
      <w:r w:rsidR="00845843" w:rsidRPr="006D2341">
        <w:rPr>
          <w:rFonts w:ascii="Arial" w:hAnsi="Arial" w:cs="Arial"/>
          <w:sz w:val="22"/>
          <w:szCs w:val="22"/>
          <w:lang w:eastAsia="de-DE"/>
        </w:rPr>
        <w:t>.</w:t>
      </w:r>
      <w:r w:rsidR="00745048" w:rsidRPr="006D2341">
        <w:rPr>
          <w:rFonts w:ascii="Arial" w:hAnsi="Arial" w:cs="Arial"/>
          <w:sz w:val="22"/>
          <w:szCs w:val="22"/>
          <w:lang w:eastAsia="de-DE"/>
        </w:rPr>
        <w:t>50</w:t>
      </w:r>
      <w:r w:rsidR="00845843" w:rsidRPr="006D2341">
        <w:rPr>
          <w:rFonts w:ascii="Arial" w:hAnsi="Arial" w:cs="Arial"/>
          <w:sz w:val="22"/>
          <w:szCs w:val="22"/>
          <w:lang w:eastAsia="de-DE"/>
        </w:rPr>
        <w:t>0 Übernachtungen)</w:t>
      </w:r>
      <w:r w:rsidR="00745048" w:rsidRPr="006D2341">
        <w:rPr>
          <w:rFonts w:ascii="Arial" w:hAnsi="Arial" w:cs="Arial"/>
          <w:sz w:val="22"/>
          <w:szCs w:val="22"/>
          <w:lang w:eastAsia="de-DE"/>
        </w:rPr>
        <w:t>, die ebenfalls ein Plus von 11% vorweisen können</w:t>
      </w:r>
      <w:r w:rsidR="00B75C1E" w:rsidRPr="006D2341">
        <w:rPr>
          <w:rFonts w:ascii="Arial" w:hAnsi="Arial" w:cs="Arial"/>
          <w:sz w:val="22"/>
          <w:szCs w:val="22"/>
          <w:lang w:eastAsia="de-DE"/>
        </w:rPr>
        <w:t xml:space="preserve">. </w:t>
      </w:r>
      <w:r w:rsidR="00F47D73" w:rsidRPr="006D2341">
        <w:rPr>
          <w:rFonts w:ascii="Arial" w:hAnsi="Arial" w:cs="Arial"/>
          <w:sz w:val="22"/>
          <w:szCs w:val="22"/>
          <w:lang w:eastAsia="de-DE"/>
        </w:rPr>
        <w:t>Weiter auf dem Vormarsch im Berchtesgadener Land sind die Chinesen.</w:t>
      </w:r>
      <w:r w:rsidR="000261CD" w:rsidRPr="006D2341">
        <w:rPr>
          <w:rFonts w:ascii="Arial" w:hAnsi="Arial" w:cs="Arial"/>
          <w:sz w:val="22"/>
          <w:szCs w:val="22"/>
          <w:lang w:eastAsia="de-DE"/>
        </w:rPr>
        <w:t xml:space="preserve"> </w:t>
      </w:r>
      <w:r w:rsidR="00F47D73" w:rsidRPr="006D2341">
        <w:rPr>
          <w:rFonts w:ascii="Arial" w:hAnsi="Arial" w:cs="Arial"/>
          <w:sz w:val="22"/>
          <w:szCs w:val="22"/>
          <w:lang w:eastAsia="de-DE"/>
        </w:rPr>
        <w:t>China (27.200 Übernachtungen) überholt mit einem Plus von 53% im Jahr 2015 die Märkte Dänemark (25.900 ÜN, +10%), Großbritannien (22.000</w:t>
      </w:r>
      <w:r w:rsidR="00A777DA" w:rsidRPr="006D2341">
        <w:rPr>
          <w:rFonts w:ascii="Arial" w:hAnsi="Arial" w:cs="Arial"/>
          <w:sz w:val="22"/>
          <w:szCs w:val="22"/>
          <w:lang w:eastAsia="de-DE"/>
        </w:rPr>
        <w:t xml:space="preserve"> ÜN</w:t>
      </w:r>
      <w:r w:rsidR="00F47D73" w:rsidRPr="006D2341">
        <w:rPr>
          <w:rFonts w:ascii="Arial" w:hAnsi="Arial" w:cs="Arial"/>
          <w:sz w:val="22"/>
          <w:szCs w:val="22"/>
          <w:lang w:eastAsia="de-DE"/>
        </w:rPr>
        <w:t>, +9%), USA (20.800</w:t>
      </w:r>
      <w:r w:rsidR="00A777DA" w:rsidRPr="006D2341">
        <w:rPr>
          <w:rFonts w:ascii="Arial" w:hAnsi="Arial" w:cs="Arial"/>
          <w:sz w:val="22"/>
          <w:szCs w:val="22"/>
          <w:lang w:eastAsia="de-DE"/>
        </w:rPr>
        <w:t xml:space="preserve"> ÜN</w:t>
      </w:r>
      <w:r w:rsidR="00F47D73" w:rsidRPr="006D2341">
        <w:rPr>
          <w:rFonts w:ascii="Arial" w:hAnsi="Arial" w:cs="Arial"/>
          <w:sz w:val="22"/>
          <w:szCs w:val="22"/>
          <w:lang w:eastAsia="de-DE"/>
        </w:rPr>
        <w:t xml:space="preserve">, +5%) </w:t>
      </w:r>
      <w:r w:rsidR="00F47D73" w:rsidRPr="006D2341">
        <w:rPr>
          <w:rFonts w:ascii="Arial" w:hAnsi="Arial" w:cs="Arial"/>
          <w:sz w:val="22"/>
          <w:szCs w:val="22"/>
          <w:lang w:eastAsia="de-DE"/>
        </w:rPr>
        <w:lastRenderedPageBreak/>
        <w:t>und Russland (19.700</w:t>
      </w:r>
      <w:r w:rsidR="00A777DA" w:rsidRPr="006D2341">
        <w:rPr>
          <w:rFonts w:ascii="Arial" w:hAnsi="Arial" w:cs="Arial"/>
          <w:sz w:val="22"/>
          <w:szCs w:val="22"/>
          <w:lang w:eastAsia="de-DE"/>
        </w:rPr>
        <w:t xml:space="preserve"> ÜN</w:t>
      </w:r>
      <w:r w:rsidR="00F47D73" w:rsidRPr="006D2341">
        <w:rPr>
          <w:rFonts w:ascii="Arial" w:hAnsi="Arial" w:cs="Arial"/>
          <w:sz w:val="22"/>
          <w:szCs w:val="22"/>
          <w:lang w:eastAsia="de-DE"/>
        </w:rPr>
        <w:t>, -35%)</w:t>
      </w:r>
      <w:r w:rsidR="00FF5921">
        <w:rPr>
          <w:rFonts w:ascii="Arial" w:hAnsi="Arial" w:cs="Arial"/>
          <w:sz w:val="22"/>
          <w:szCs w:val="22"/>
          <w:lang w:eastAsia="de-DE"/>
        </w:rPr>
        <w:t>.</w:t>
      </w:r>
      <w:r w:rsidR="00F47D73" w:rsidRPr="006D2341">
        <w:rPr>
          <w:rFonts w:ascii="Arial" w:hAnsi="Arial" w:cs="Arial"/>
          <w:sz w:val="22"/>
          <w:szCs w:val="22"/>
          <w:lang w:eastAsia="de-DE"/>
        </w:rPr>
        <w:t xml:space="preserve"> </w:t>
      </w:r>
      <w:r w:rsidR="00FF5921">
        <w:rPr>
          <w:rFonts w:ascii="Arial" w:hAnsi="Arial" w:cs="Arial"/>
          <w:sz w:val="22"/>
          <w:szCs w:val="22"/>
          <w:lang w:eastAsia="de-DE"/>
        </w:rPr>
        <w:t>B</w:t>
      </w:r>
      <w:r w:rsidR="00A777DA" w:rsidRPr="006D2341">
        <w:rPr>
          <w:rFonts w:ascii="Arial" w:hAnsi="Arial" w:cs="Arial"/>
          <w:sz w:val="22"/>
          <w:szCs w:val="22"/>
          <w:lang w:eastAsia="de-DE"/>
        </w:rPr>
        <w:t xml:space="preserve">ei den Gästeankünften steht China </w:t>
      </w:r>
      <w:r w:rsidR="00F413D5">
        <w:rPr>
          <w:rFonts w:ascii="Arial" w:hAnsi="Arial" w:cs="Arial"/>
          <w:sz w:val="22"/>
          <w:szCs w:val="22"/>
          <w:lang w:eastAsia="de-DE"/>
        </w:rPr>
        <w:t>inzwischen</w:t>
      </w:r>
      <w:r w:rsidR="00A777DA" w:rsidRPr="006D2341">
        <w:rPr>
          <w:rFonts w:ascii="Arial" w:hAnsi="Arial" w:cs="Arial"/>
          <w:sz w:val="22"/>
          <w:szCs w:val="22"/>
          <w:lang w:eastAsia="de-DE"/>
        </w:rPr>
        <w:t xml:space="preserve"> auf Platz eins </w:t>
      </w:r>
      <w:r w:rsidR="005948CF" w:rsidRPr="006D2341">
        <w:rPr>
          <w:rFonts w:ascii="Arial" w:hAnsi="Arial" w:cs="Arial"/>
          <w:sz w:val="22"/>
          <w:szCs w:val="22"/>
          <w:lang w:eastAsia="de-DE"/>
        </w:rPr>
        <w:t>vor Österreich</w:t>
      </w:r>
      <w:r w:rsidR="00A777DA" w:rsidRPr="006D2341">
        <w:rPr>
          <w:rFonts w:ascii="Arial" w:hAnsi="Arial" w:cs="Arial"/>
          <w:sz w:val="22"/>
          <w:szCs w:val="22"/>
          <w:lang w:eastAsia="de-DE"/>
        </w:rPr>
        <w:t>.</w:t>
      </w:r>
      <w:r w:rsidR="005948CF" w:rsidRPr="006D2341">
        <w:rPr>
          <w:rFonts w:ascii="Arial" w:hAnsi="Arial" w:cs="Arial"/>
          <w:sz w:val="22"/>
          <w:szCs w:val="22"/>
          <w:lang w:eastAsia="de-DE"/>
        </w:rPr>
        <w:t xml:space="preserve"> Die Chinesen besuchen das B</w:t>
      </w:r>
      <w:r w:rsidR="00CB23C4" w:rsidRPr="006D2341">
        <w:rPr>
          <w:rFonts w:ascii="Arial" w:hAnsi="Arial" w:cs="Arial"/>
          <w:sz w:val="22"/>
          <w:szCs w:val="22"/>
          <w:lang w:eastAsia="de-DE"/>
        </w:rPr>
        <w:t>erchtesgadener Land</w:t>
      </w:r>
      <w:r w:rsidR="005948CF" w:rsidRPr="006D2341">
        <w:rPr>
          <w:rFonts w:ascii="Arial" w:hAnsi="Arial" w:cs="Arial"/>
          <w:sz w:val="22"/>
          <w:szCs w:val="22"/>
          <w:lang w:eastAsia="de-DE"/>
        </w:rPr>
        <w:t xml:space="preserve"> </w:t>
      </w:r>
      <w:r w:rsidR="00CB23C4" w:rsidRPr="006D2341">
        <w:rPr>
          <w:rFonts w:ascii="Arial" w:hAnsi="Arial" w:cs="Arial"/>
          <w:sz w:val="22"/>
          <w:szCs w:val="22"/>
          <w:lang w:eastAsia="de-DE"/>
        </w:rPr>
        <w:t>im Rahmen von Europa-Rundreisen, meist individuell und nicht als Gruppenreise organisiert.</w:t>
      </w:r>
      <w:r w:rsidR="00CB23C4" w:rsidRPr="006D2341">
        <w:t xml:space="preserve"> </w:t>
      </w:r>
      <w:r w:rsidR="00CB23C4" w:rsidRPr="006D2341">
        <w:rPr>
          <w:rFonts w:ascii="Arial" w:hAnsi="Arial" w:cs="Arial"/>
          <w:sz w:val="22"/>
          <w:szCs w:val="22"/>
          <w:lang w:eastAsia="de-DE"/>
        </w:rPr>
        <w:t>Experten gehen davon aus, dass chinesische Gäste in Zukunft</w:t>
      </w:r>
      <w:r w:rsidR="00F413D5">
        <w:rPr>
          <w:rFonts w:ascii="Arial" w:hAnsi="Arial" w:cs="Arial"/>
          <w:sz w:val="22"/>
          <w:szCs w:val="22"/>
          <w:lang w:eastAsia="de-DE"/>
        </w:rPr>
        <w:t xml:space="preserve"> für längere Aufenthalte</w:t>
      </w:r>
      <w:r w:rsidR="00CB23C4" w:rsidRPr="006D2341">
        <w:rPr>
          <w:rFonts w:ascii="Arial" w:hAnsi="Arial" w:cs="Arial"/>
          <w:sz w:val="22"/>
          <w:szCs w:val="22"/>
          <w:lang w:eastAsia="de-DE"/>
        </w:rPr>
        <w:t xml:space="preserve"> in e</w:t>
      </w:r>
      <w:r w:rsidR="00F413D5">
        <w:rPr>
          <w:rFonts w:ascii="Arial" w:hAnsi="Arial" w:cs="Arial"/>
          <w:sz w:val="22"/>
          <w:szCs w:val="22"/>
          <w:lang w:eastAsia="de-DE"/>
        </w:rPr>
        <w:t>uropäischen Destinationen zurückkehren werden</w:t>
      </w:r>
      <w:r w:rsidR="00CB23C4" w:rsidRPr="006D2341">
        <w:rPr>
          <w:rFonts w:ascii="Arial" w:hAnsi="Arial" w:cs="Arial"/>
          <w:sz w:val="22"/>
          <w:szCs w:val="22"/>
          <w:lang w:eastAsia="de-DE"/>
        </w:rPr>
        <w:t xml:space="preserve">, die sie zuvor im Rahmen von Rundreisen kennengelernt haben.  Die BGLT arbeitet am </w:t>
      </w:r>
      <w:r w:rsidR="005948CF" w:rsidRPr="006D2341">
        <w:rPr>
          <w:rFonts w:ascii="Arial" w:hAnsi="Arial" w:cs="Arial"/>
          <w:sz w:val="22"/>
          <w:szCs w:val="22"/>
          <w:lang w:eastAsia="de-DE"/>
        </w:rPr>
        <w:t xml:space="preserve">Ausbau </w:t>
      </w:r>
      <w:r w:rsidR="00CB23C4" w:rsidRPr="006D2341">
        <w:rPr>
          <w:rFonts w:ascii="Arial" w:hAnsi="Arial" w:cs="Arial"/>
          <w:sz w:val="22"/>
          <w:szCs w:val="22"/>
          <w:lang w:eastAsia="de-DE"/>
        </w:rPr>
        <w:t>ihrer</w:t>
      </w:r>
      <w:r w:rsidR="005948CF" w:rsidRPr="006D2341">
        <w:rPr>
          <w:rFonts w:ascii="Arial" w:hAnsi="Arial" w:cs="Arial"/>
          <w:sz w:val="22"/>
          <w:szCs w:val="22"/>
          <w:lang w:eastAsia="de-DE"/>
        </w:rPr>
        <w:t xml:space="preserve"> chinesischen Webseite und der Erstellung eines chinesischen Ausflugszieleheftes</w:t>
      </w:r>
      <w:r w:rsidR="00CB23C4" w:rsidRPr="006D2341">
        <w:rPr>
          <w:rFonts w:ascii="Arial" w:hAnsi="Arial" w:cs="Arial"/>
          <w:sz w:val="22"/>
          <w:szCs w:val="22"/>
          <w:lang w:eastAsia="de-DE"/>
        </w:rPr>
        <w:t xml:space="preserve">, sowie an der </w:t>
      </w:r>
      <w:r w:rsidR="00F413D5">
        <w:rPr>
          <w:rFonts w:ascii="Arial" w:hAnsi="Arial" w:cs="Arial"/>
          <w:sz w:val="22"/>
          <w:szCs w:val="22"/>
          <w:lang w:eastAsia="de-DE"/>
        </w:rPr>
        <w:t>Optimierung der Inhalte auf den</w:t>
      </w:r>
      <w:r w:rsidR="005948CF" w:rsidRPr="006D2341">
        <w:rPr>
          <w:rFonts w:ascii="Arial" w:hAnsi="Arial" w:cs="Arial"/>
          <w:sz w:val="22"/>
          <w:szCs w:val="22"/>
          <w:lang w:eastAsia="de-DE"/>
        </w:rPr>
        <w:t xml:space="preserve"> chinesischen </w:t>
      </w:r>
      <w:proofErr w:type="spellStart"/>
      <w:r w:rsidR="005948CF" w:rsidRPr="006D2341">
        <w:rPr>
          <w:rFonts w:ascii="Arial" w:hAnsi="Arial" w:cs="Arial"/>
          <w:sz w:val="22"/>
          <w:szCs w:val="22"/>
          <w:lang w:eastAsia="de-DE"/>
        </w:rPr>
        <w:t>Social</w:t>
      </w:r>
      <w:proofErr w:type="spellEnd"/>
      <w:r w:rsidR="00F413D5">
        <w:rPr>
          <w:rFonts w:ascii="Arial" w:hAnsi="Arial" w:cs="Arial"/>
          <w:sz w:val="22"/>
          <w:szCs w:val="22"/>
          <w:lang w:eastAsia="de-DE"/>
        </w:rPr>
        <w:t xml:space="preserve"> Media- </w:t>
      </w:r>
      <w:r w:rsidR="005948CF" w:rsidRPr="006D2341">
        <w:rPr>
          <w:rFonts w:ascii="Arial" w:hAnsi="Arial" w:cs="Arial"/>
          <w:sz w:val="22"/>
          <w:szCs w:val="22"/>
          <w:lang w:eastAsia="de-DE"/>
        </w:rPr>
        <w:t>bzw. Reiseplattformen</w:t>
      </w:r>
      <w:r w:rsidR="00CB23C4" w:rsidRPr="006D2341">
        <w:rPr>
          <w:rFonts w:ascii="Arial" w:hAnsi="Arial" w:cs="Arial"/>
          <w:sz w:val="22"/>
          <w:szCs w:val="22"/>
          <w:lang w:eastAsia="de-DE"/>
        </w:rPr>
        <w:t xml:space="preserve">. </w:t>
      </w:r>
      <w:r w:rsidR="005948CF" w:rsidRPr="006D2341">
        <w:rPr>
          <w:rFonts w:ascii="Arial" w:hAnsi="Arial" w:cs="Arial"/>
          <w:sz w:val="22"/>
          <w:szCs w:val="22"/>
          <w:lang w:eastAsia="de-DE"/>
        </w:rPr>
        <w:t xml:space="preserve">Individualreisende aus China informieren sich </w:t>
      </w:r>
      <w:r w:rsidR="00F413D5">
        <w:rPr>
          <w:rFonts w:ascii="Arial" w:hAnsi="Arial" w:cs="Arial"/>
          <w:sz w:val="22"/>
          <w:szCs w:val="22"/>
          <w:lang w:eastAsia="de-DE"/>
        </w:rPr>
        <w:t>vorzugsweise</w:t>
      </w:r>
      <w:r w:rsidR="005948CF" w:rsidRPr="006D2341">
        <w:rPr>
          <w:rFonts w:ascii="Arial" w:hAnsi="Arial" w:cs="Arial"/>
          <w:sz w:val="22"/>
          <w:szCs w:val="22"/>
          <w:lang w:eastAsia="de-DE"/>
        </w:rPr>
        <w:t xml:space="preserve"> auf Plattformen mit Reiseberichten </w:t>
      </w:r>
      <w:r w:rsidR="00F413D5">
        <w:rPr>
          <w:rFonts w:ascii="Arial" w:hAnsi="Arial" w:cs="Arial"/>
          <w:sz w:val="22"/>
          <w:szCs w:val="22"/>
          <w:lang w:eastAsia="de-DE"/>
        </w:rPr>
        <w:t>ihrer Landsleute</w:t>
      </w:r>
      <w:r w:rsidR="00CB23C4" w:rsidRPr="006D2341">
        <w:rPr>
          <w:rFonts w:ascii="Arial" w:hAnsi="Arial" w:cs="Arial"/>
          <w:sz w:val="22"/>
          <w:szCs w:val="22"/>
          <w:lang w:eastAsia="de-DE"/>
        </w:rPr>
        <w:t xml:space="preserve">, dazu gehört </w:t>
      </w:r>
      <w:r w:rsidR="005948CF" w:rsidRPr="006D2341">
        <w:rPr>
          <w:rFonts w:ascii="Arial" w:hAnsi="Arial" w:cs="Arial"/>
          <w:sz w:val="22"/>
          <w:szCs w:val="22"/>
          <w:lang w:eastAsia="de-DE"/>
        </w:rPr>
        <w:t xml:space="preserve">zum Beispiel </w:t>
      </w:r>
      <w:r w:rsidR="00CB23C4" w:rsidRPr="006D2341">
        <w:rPr>
          <w:rFonts w:ascii="Arial" w:hAnsi="Arial" w:cs="Arial"/>
          <w:sz w:val="22"/>
          <w:szCs w:val="22"/>
          <w:lang w:eastAsia="de-DE"/>
        </w:rPr>
        <w:t>„</w:t>
      </w:r>
      <w:r w:rsidR="005948CF" w:rsidRPr="006D2341">
        <w:rPr>
          <w:rFonts w:ascii="Arial" w:hAnsi="Arial" w:cs="Arial"/>
          <w:sz w:val="22"/>
          <w:szCs w:val="22"/>
          <w:lang w:eastAsia="de-DE"/>
        </w:rPr>
        <w:t>qyer.com</w:t>
      </w:r>
      <w:r w:rsidR="00CB23C4" w:rsidRPr="006D2341">
        <w:rPr>
          <w:rFonts w:ascii="Arial" w:hAnsi="Arial" w:cs="Arial"/>
          <w:sz w:val="22"/>
          <w:szCs w:val="22"/>
          <w:lang w:eastAsia="de-DE"/>
        </w:rPr>
        <w:t>“</w:t>
      </w:r>
      <w:r w:rsidR="005776C9" w:rsidRPr="006D2341">
        <w:rPr>
          <w:rFonts w:ascii="Arial" w:hAnsi="Arial" w:cs="Arial"/>
          <w:sz w:val="22"/>
          <w:szCs w:val="22"/>
          <w:lang w:eastAsia="de-DE"/>
        </w:rPr>
        <w:t xml:space="preserve">. Dort prangt </w:t>
      </w:r>
      <w:r w:rsidR="00FF5921">
        <w:rPr>
          <w:rFonts w:ascii="Arial" w:hAnsi="Arial" w:cs="Arial"/>
          <w:sz w:val="22"/>
          <w:szCs w:val="22"/>
          <w:lang w:eastAsia="de-DE"/>
        </w:rPr>
        <w:t xml:space="preserve">inzwischen </w:t>
      </w:r>
      <w:r w:rsidR="005776C9" w:rsidRPr="006D2341">
        <w:rPr>
          <w:rFonts w:ascii="Arial" w:hAnsi="Arial" w:cs="Arial"/>
          <w:sz w:val="22"/>
          <w:szCs w:val="22"/>
          <w:lang w:eastAsia="de-DE"/>
        </w:rPr>
        <w:t xml:space="preserve">der </w:t>
      </w:r>
      <w:proofErr w:type="spellStart"/>
      <w:r w:rsidR="005776C9" w:rsidRPr="006D2341">
        <w:rPr>
          <w:rFonts w:ascii="Arial" w:hAnsi="Arial" w:cs="Arial"/>
          <w:sz w:val="22"/>
          <w:szCs w:val="22"/>
          <w:lang w:eastAsia="de-DE"/>
        </w:rPr>
        <w:t>Watzmann</w:t>
      </w:r>
      <w:proofErr w:type="spellEnd"/>
      <w:r w:rsidR="005776C9" w:rsidRPr="006D2341">
        <w:rPr>
          <w:rFonts w:ascii="Arial" w:hAnsi="Arial" w:cs="Arial"/>
          <w:sz w:val="22"/>
          <w:szCs w:val="22"/>
          <w:lang w:eastAsia="de-DE"/>
        </w:rPr>
        <w:t xml:space="preserve"> </w:t>
      </w:r>
      <w:r w:rsidR="00F413D5">
        <w:rPr>
          <w:rFonts w:ascii="Arial" w:hAnsi="Arial" w:cs="Arial"/>
          <w:sz w:val="22"/>
          <w:szCs w:val="22"/>
          <w:lang w:eastAsia="de-DE"/>
        </w:rPr>
        <w:t>auf</w:t>
      </w:r>
      <w:bookmarkStart w:id="0" w:name="_GoBack"/>
      <w:bookmarkEnd w:id="0"/>
      <w:r w:rsidR="005776C9" w:rsidRPr="006D2341">
        <w:rPr>
          <w:rFonts w:ascii="Arial" w:hAnsi="Arial" w:cs="Arial"/>
          <w:sz w:val="22"/>
          <w:szCs w:val="22"/>
          <w:lang w:eastAsia="de-DE"/>
        </w:rPr>
        <w:t xml:space="preserve"> der Startseite!</w:t>
      </w:r>
    </w:p>
    <w:p w:rsidR="00CB23C4" w:rsidRDefault="00CB23C4" w:rsidP="006A6083">
      <w:pPr>
        <w:tabs>
          <w:tab w:val="left" w:pos="741"/>
          <w:tab w:val="left" w:pos="8222"/>
        </w:tabs>
        <w:suppressAutoHyphens w:val="0"/>
        <w:autoSpaceDE w:val="0"/>
        <w:autoSpaceDN w:val="0"/>
        <w:adjustRightInd w:val="0"/>
        <w:rPr>
          <w:rFonts w:ascii="Arial" w:hAnsi="Arial" w:cs="Arial"/>
          <w:color w:val="00B050"/>
          <w:sz w:val="22"/>
          <w:szCs w:val="22"/>
          <w:lang w:eastAsia="de-DE"/>
        </w:rPr>
      </w:pPr>
    </w:p>
    <w:p w:rsidR="00D23DC2" w:rsidRDefault="009E47E3" w:rsidP="006A6083">
      <w:pPr>
        <w:tabs>
          <w:tab w:val="left" w:pos="8222"/>
        </w:tabs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 xml:space="preserve">Dass seit der Gründung der BGLT, das heißt in den vergangenen 11 Jahren, die Gästeankünfte im Verantwortungsbereich </w:t>
      </w:r>
      <w:r w:rsidRPr="006D2341">
        <w:rPr>
          <w:rFonts w:ascii="Arial" w:hAnsi="Arial" w:cs="Arial"/>
          <w:sz w:val="22"/>
          <w:szCs w:val="22"/>
          <w:lang w:eastAsia="de-DE"/>
        </w:rPr>
        <w:t xml:space="preserve">um 31% </w:t>
      </w:r>
      <w:r w:rsidR="006A6083" w:rsidRPr="006D2341">
        <w:rPr>
          <w:rFonts w:ascii="Arial" w:hAnsi="Arial" w:cs="Arial"/>
          <w:sz w:val="22"/>
          <w:szCs w:val="22"/>
          <w:lang w:eastAsia="de-DE"/>
        </w:rPr>
        <w:t xml:space="preserve">gestiegen sind, ist für Maria Stangassinger der beste Beweis, dass die Arbeit der touristischen </w:t>
      </w:r>
      <w:r w:rsidR="006A6083">
        <w:rPr>
          <w:rFonts w:ascii="Arial" w:hAnsi="Arial" w:cs="Arial"/>
          <w:sz w:val="22"/>
          <w:szCs w:val="22"/>
          <w:lang w:eastAsia="de-DE"/>
        </w:rPr>
        <w:t xml:space="preserve">Marketingorganisation für die Region unverzichtbar ist. „Die Zahlen für 2015 werden schwer zu toppen sein“, weiß die Fachfrau. Und doch ist sie </w:t>
      </w:r>
      <w:r w:rsidR="00D23DC2">
        <w:rPr>
          <w:rFonts w:ascii="Arial" w:hAnsi="Arial" w:cs="Arial"/>
          <w:sz w:val="22"/>
          <w:szCs w:val="22"/>
          <w:lang w:eastAsia="de-DE"/>
        </w:rPr>
        <w:t xml:space="preserve">zuversichtlich, dass der Tourismus auch </w:t>
      </w:r>
      <w:r w:rsidR="00CC5B19">
        <w:rPr>
          <w:rFonts w:ascii="Arial" w:hAnsi="Arial" w:cs="Arial"/>
          <w:sz w:val="22"/>
          <w:szCs w:val="22"/>
          <w:lang w:eastAsia="de-DE"/>
        </w:rPr>
        <w:t>im</w:t>
      </w:r>
      <w:r w:rsidR="00E81092">
        <w:rPr>
          <w:rFonts w:ascii="Arial" w:hAnsi="Arial" w:cs="Arial"/>
          <w:sz w:val="22"/>
          <w:szCs w:val="22"/>
          <w:lang w:eastAsia="de-DE"/>
        </w:rPr>
        <w:t xml:space="preserve"> laufenden</w:t>
      </w:r>
      <w:r w:rsidR="00D23DC2">
        <w:rPr>
          <w:rFonts w:ascii="Arial" w:hAnsi="Arial" w:cs="Arial"/>
          <w:sz w:val="22"/>
          <w:szCs w:val="22"/>
          <w:lang w:eastAsia="de-DE"/>
        </w:rPr>
        <w:t xml:space="preserve"> Jahr</w:t>
      </w:r>
      <w:r w:rsidR="00E81092">
        <w:rPr>
          <w:rFonts w:ascii="Arial" w:hAnsi="Arial" w:cs="Arial"/>
          <w:sz w:val="22"/>
          <w:szCs w:val="22"/>
          <w:lang w:eastAsia="de-DE"/>
        </w:rPr>
        <w:t xml:space="preserve"> sehr positiv </w:t>
      </w:r>
      <w:r w:rsidR="00CC5B19">
        <w:rPr>
          <w:rFonts w:ascii="Arial" w:hAnsi="Arial" w:cs="Arial"/>
          <w:sz w:val="22"/>
          <w:szCs w:val="22"/>
          <w:lang w:eastAsia="de-DE"/>
        </w:rPr>
        <w:t xml:space="preserve">für das Berchtesgadener Land </w:t>
      </w:r>
      <w:r w:rsidR="00E81092">
        <w:rPr>
          <w:rFonts w:ascii="Arial" w:hAnsi="Arial" w:cs="Arial"/>
          <w:sz w:val="22"/>
          <w:szCs w:val="22"/>
          <w:lang w:eastAsia="de-DE"/>
        </w:rPr>
        <w:t xml:space="preserve">verlaufen wird. „Bei den erst kürzlich zu Ende gegangenen Tourismusmessen </w:t>
      </w:r>
      <w:r w:rsidR="00FB461A">
        <w:rPr>
          <w:rFonts w:ascii="Arial" w:hAnsi="Arial" w:cs="Arial"/>
          <w:sz w:val="22"/>
          <w:szCs w:val="22"/>
          <w:lang w:eastAsia="de-DE"/>
        </w:rPr>
        <w:t>war der ein Trend R</w:t>
      </w:r>
      <w:r w:rsidR="00E81092">
        <w:rPr>
          <w:rFonts w:ascii="Arial" w:hAnsi="Arial" w:cs="Arial"/>
          <w:sz w:val="22"/>
          <w:szCs w:val="22"/>
          <w:lang w:eastAsia="de-DE"/>
        </w:rPr>
        <w:t xml:space="preserve">ichtung Urlaub in Deutschland </w:t>
      </w:r>
      <w:r w:rsidR="00FB461A">
        <w:rPr>
          <w:rFonts w:ascii="Arial" w:hAnsi="Arial" w:cs="Arial"/>
          <w:sz w:val="22"/>
          <w:szCs w:val="22"/>
          <w:lang w:eastAsia="de-DE"/>
        </w:rPr>
        <w:t xml:space="preserve">spürbar.“ </w:t>
      </w:r>
      <w:r w:rsidR="00E81092">
        <w:rPr>
          <w:rFonts w:ascii="Arial" w:hAnsi="Arial" w:cs="Arial"/>
          <w:sz w:val="22"/>
          <w:szCs w:val="22"/>
          <w:lang w:eastAsia="de-DE"/>
        </w:rPr>
        <w:t xml:space="preserve">Grund dafür </w:t>
      </w:r>
      <w:r w:rsidR="00FB461A">
        <w:rPr>
          <w:rFonts w:ascii="Arial" w:hAnsi="Arial" w:cs="Arial"/>
          <w:sz w:val="22"/>
          <w:szCs w:val="22"/>
          <w:lang w:eastAsia="de-DE"/>
        </w:rPr>
        <w:t xml:space="preserve">sei unter anderem </w:t>
      </w:r>
      <w:r w:rsidR="00E81092">
        <w:rPr>
          <w:rFonts w:ascii="Arial" w:hAnsi="Arial" w:cs="Arial"/>
          <w:sz w:val="22"/>
          <w:szCs w:val="22"/>
          <w:lang w:eastAsia="de-DE"/>
        </w:rPr>
        <w:t>die schwierige Sicherheitssituation einiger kl</w:t>
      </w:r>
      <w:r w:rsidR="00FB461A">
        <w:rPr>
          <w:rFonts w:ascii="Arial" w:hAnsi="Arial" w:cs="Arial"/>
          <w:sz w:val="22"/>
          <w:szCs w:val="22"/>
          <w:lang w:eastAsia="de-DE"/>
        </w:rPr>
        <w:t>assischer Urlaubsregionen. „Langfristig können Gäste jedoch nur mit Engagement, soliden Qualitätsversprechen und einer klaren Ausrichtung gewonnen werden können“, ist sich Stang</w:t>
      </w:r>
      <w:r w:rsidR="00CC5B19">
        <w:rPr>
          <w:rFonts w:ascii="Arial" w:hAnsi="Arial" w:cs="Arial"/>
          <w:sz w:val="22"/>
          <w:szCs w:val="22"/>
          <w:lang w:eastAsia="de-DE"/>
        </w:rPr>
        <w:t>a</w:t>
      </w:r>
      <w:r w:rsidR="00FB461A">
        <w:rPr>
          <w:rFonts w:ascii="Arial" w:hAnsi="Arial" w:cs="Arial"/>
          <w:sz w:val="22"/>
          <w:szCs w:val="22"/>
          <w:lang w:eastAsia="de-DE"/>
        </w:rPr>
        <w:t>ssinger sicher. Mit der</w:t>
      </w:r>
      <w:r w:rsidR="00E81092">
        <w:rPr>
          <w:rFonts w:ascii="Arial" w:hAnsi="Arial" w:cs="Arial"/>
          <w:sz w:val="22"/>
          <w:szCs w:val="22"/>
          <w:lang w:eastAsia="de-DE"/>
        </w:rPr>
        <w:t xml:space="preserve"> deutschlandweite</w:t>
      </w:r>
      <w:r w:rsidR="00FB461A">
        <w:rPr>
          <w:rFonts w:ascii="Arial" w:hAnsi="Arial" w:cs="Arial"/>
          <w:sz w:val="22"/>
          <w:szCs w:val="22"/>
          <w:lang w:eastAsia="de-DE"/>
        </w:rPr>
        <w:t>n</w:t>
      </w:r>
      <w:r w:rsidR="00E81092">
        <w:rPr>
          <w:rFonts w:ascii="Arial" w:hAnsi="Arial" w:cs="Arial"/>
          <w:sz w:val="22"/>
          <w:szCs w:val="22"/>
          <w:lang w:eastAsia="de-DE"/>
        </w:rPr>
        <w:t xml:space="preserve"> Berichterstattung über das neue Bergsteigerdorf Ramsau und den </w:t>
      </w:r>
      <w:proofErr w:type="spellStart"/>
      <w:r w:rsidR="00E81092">
        <w:rPr>
          <w:rFonts w:ascii="Arial" w:hAnsi="Arial" w:cs="Arial"/>
          <w:sz w:val="22"/>
          <w:szCs w:val="22"/>
          <w:lang w:eastAsia="de-DE"/>
        </w:rPr>
        <w:t>Salzalpensteig</w:t>
      </w:r>
      <w:proofErr w:type="spellEnd"/>
      <w:r w:rsidR="00E81092">
        <w:rPr>
          <w:rFonts w:ascii="Arial" w:hAnsi="Arial" w:cs="Arial"/>
          <w:sz w:val="22"/>
          <w:szCs w:val="22"/>
          <w:lang w:eastAsia="de-DE"/>
        </w:rPr>
        <w:t xml:space="preserve">, </w:t>
      </w:r>
      <w:r w:rsidR="005776C9">
        <w:rPr>
          <w:rFonts w:ascii="Arial" w:hAnsi="Arial" w:cs="Arial"/>
          <w:sz w:val="22"/>
          <w:szCs w:val="22"/>
          <w:lang w:eastAsia="de-DE"/>
        </w:rPr>
        <w:t xml:space="preserve">den </w:t>
      </w:r>
      <w:r w:rsidR="00E81092">
        <w:rPr>
          <w:rFonts w:ascii="Arial" w:hAnsi="Arial" w:cs="Arial"/>
          <w:sz w:val="22"/>
          <w:szCs w:val="22"/>
          <w:lang w:eastAsia="de-DE"/>
        </w:rPr>
        <w:t>derzeit im Bau befindliche</w:t>
      </w:r>
      <w:r w:rsidR="00FB461A">
        <w:rPr>
          <w:rFonts w:ascii="Arial" w:hAnsi="Arial" w:cs="Arial"/>
          <w:sz w:val="22"/>
          <w:szCs w:val="22"/>
          <w:lang w:eastAsia="de-DE"/>
        </w:rPr>
        <w:t>n</w:t>
      </w:r>
      <w:r w:rsidR="00DC3ABF">
        <w:rPr>
          <w:rFonts w:ascii="Arial" w:hAnsi="Arial" w:cs="Arial"/>
          <w:sz w:val="22"/>
          <w:szCs w:val="22"/>
          <w:lang w:eastAsia="de-DE"/>
        </w:rPr>
        <w:t xml:space="preserve"> Hotelprojekten „</w:t>
      </w:r>
      <w:r w:rsidR="00D23DC2">
        <w:rPr>
          <w:rFonts w:ascii="Arial" w:hAnsi="Arial" w:cs="Arial"/>
          <w:sz w:val="22"/>
          <w:szCs w:val="22"/>
          <w:lang w:eastAsia="de-DE"/>
        </w:rPr>
        <w:t>Styles Hotel</w:t>
      </w:r>
      <w:r w:rsidR="00DC3ABF">
        <w:rPr>
          <w:rFonts w:ascii="Arial" w:hAnsi="Arial" w:cs="Arial"/>
          <w:sz w:val="22"/>
          <w:szCs w:val="22"/>
          <w:lang w:eastAsia="de-DE"/>
        </w:rPr>
        <w:t>“</w:t>
      </w:r>
      <w:r w:rsidR="00D23DC2">
        <w:rPr>
          <w:rFonts w:ascii="Arial" w:hAnsi="Arial" w:cs="Arial"/>
          <w:sz w:val="22"/>
          <w:szCs w:val="22"/>
          <w:lang w:eastAsia="de-DE"/>
        </w:rPr>
        <w:t xml:space="preserve"> in </w:t>
      </w:r>
      <w:proofErr w:type="spellStart"/>
      <w:r w:rsidR="00D23DC2">
        <w:rPr>
          <w:rFonts w:ascii="Arial" w:hAnsi="Arial" w:cs="Arial"/>
          <w:sz w:val="22"/>
          <w:szCs w:val="22"/>
          <w:lang w:eastAsia="de-DE"/>
        </w:rPr>
        <w:t>Piding</w:t>
      </w:r>
      <w:proofErr w:type="spellEnd"/>
      <w:r w:rsidR="00D23DC2">
        <w:rPr>
          <w:rFonts w:ascii="Arial" w:hAnsi="Arial" w:cs="Arial"/>
          <w:sz w:val="22"/>
          <w:szCs w:val="22"/>
          <w:lang w:eastAsia="de-DE"/>
        </w:rPr>
        <w:t xml:space="preserve"> </w:t>
      </w:r>
      <w:r w:rsidR="00FB461A">
        <w:rPr>
          <w:rFonts w:ascii="Arial" w:hAnsi="Arial" w:cs="Arial"/>
          <w:sz w:val="22"/>
          <w:szCs w:val="22"/>
          <w:lang w:eastAsia="de-DE"/>
        </w:rPr>
        <w:t xml:space="preserve">und </w:t>
      </w:r>
      <w:r w:rsidR="00DC3ABF">
        <w:rPr>
          <w:rFonts w:ascii="Arial" w:hAnsi="Arial" w:cs="Arial"/>
          <w:sz w:val="22"/>
          <w:szCs w:val="22"/>
          <w:lang w:eastAsia="de-DE"/>
        </w:rPr>
        <w:t>„</w:t>
      </w:r>
      <w:r w:rsidR="00E81092">
        <w:rPr>
          <w:rFonts w:ascii="Arial" w:hAnsi="Arial" w:cs="Arial"/>
          <w:sz w:val="22"/>
          <w:szCs w:val="22"/>
          <w:lang w:eastAsia="de-DE"/>
        </w:rPr>
        <w:t xml:space="preserve">Premium </w:t>
      </w:r>
      <w:proofErr w:type="spellStart"/>
      <w:r w:rsidR="00E81092">
        <w:rPr>
          <w:rFonts w:ascii="Arial" w:hAnsi="Arial" w:cs="Arial"/>
          <w:sz w:val="22"/>
          <w:szCs w:val="22"/>
          <w:lang w:eastAsia="de-DE"/>
        </w:rPr>
        <w:t>Hotel&amp;Health</w:t>
      </w:r>
      <w:proofErr w:type="spellEnd"/>
      <w:r w:rsidR="00E81092">
        <w:rPr>
          <w:rFonts w:ascii="Arial" w:hAnsi="Arial" w:cs="Arial"/>
          <w:sz w:val="22"/>
          <w:szCs w:val="22"/>
          <w:lang w:eastAsia="de-DE"/>
        </w:rPr>
        <w:t xml:space="preserve"> Resort Klosterhof</w:t>
      </w:r>
      <w:r w:rsidR="00DC3ABF">
        <w:rPr>
          <w:rFonts w:ascii="Arial" w:hAnsi="Arial" w:cs="Arial"/>
          <w:sz w:val="22"/>
          <w:szCs w:val="22"/>
          <w:lang w:eastAsia="de-DE"/>
        </w:rPr>
        <w:t>“</w:t>
      </w:r>
      <w:r w:rsidR="00E81092">
        <w:rPr>
          <w:rFonts w:ascii="Arial" w:hAnsi="Arial" w:cs="Arial"/>
          <w:sz w:val="22"/>
          <w:szCs w:val="22"/>
          <w:lang w:eastAsia="de-DE"/>
        </w:rPr>
        <w:t xml:space="preserve"> in Bayerisch Gmain </w:t>
      </w:r>
      <w:r w:rsidR="00FB461A">
        <w:rPr>
          <w:rFonts w:ascii="Arial" w:hAnsi="Arial" w:cs="Arial"/>
          <w:sz w:val="22"/>
          <w:szCs w:val="22"/>
          <w:lang w:eastAsia="de-DE"/>
        </w:rPr>
        <w:t xml:space="preserve">sieht sie im Berchtesgadener Land </w:t>
      </w:r>
      <w:r w:rsidR="00CC5B19">
        <w:rPr>
          <w:rFonts w:ascii="Arial" w:hAnsi="Arial" w:cs="Arial"/>
          <w:sz w:val="22"/>
          <w:szCs w:val="22"/>
          <w:lang w:eastAsia="de-DE"/>
        </w:rPr>
        <w:t xml:space="preserve">starke und </w:t>
      </w:r>
      <w:r w:rsidR="00FB461A">
        <w:rPr>
          <w:rFonts w:ascii="Arial" w:hAnsi="Arial" w:cs="Arial"/>
          <w:sz w:val="22"/>
          <w:szCs w:val="22"/>
          <w:lang w:eastAsia="de-DE"/>
        </w:rPr>
        <w:t xml:space="preserve">erfolgversprechende Projekte. </w:t>
      </w:r>
    </w:p>
    <w:p w:rsidR="00D23DC2" w:rsidRDefault="00D23DC2" w:rsidP="00D23DC2">
      <w:pPr>
        <w:tabs>
          <w:tab w:val="left" w:pos="741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de-DE"/>
        </w:rPr>
      </w:pPr>
    </w:p>
    <w:p w:rsidR="00D23DC2" w:rsidRDefault="00D23DC2" w:rsidP="00424551">
      <w:pPr>
        <w:ind w:right="993"/>
        <w:rPr>
          <w:rFonts w:ascii="Arial" w:hAnsi="Arial" w:cs="Arial"/>
          <w:b/>
          <w:i/>
          <w:sz w:val="20"/>
        </w:rPr>
      </w:pPr>
    </w:p>
    <w:p w:rsidR="00D23DC2" w:rsidRDefault="00D23DC2" w:rsidP="00424551">
      <w:pPr>
        <w:ind w:right="993"/>
        <w:rPr>
          <w:rFonts w:ascii="Arial" w:hAnsi="Arial" w:cs="Arial"/>
          <w:b/>
          <w:i/>
          <w:sz w:val="20"/>
        </w:rPr>
      </w:pPr>
    </w:p>
    <w:p w:rsidR="00D23DC2" w:rsidRDefault="00D23DC2" w:rsidP="00424551">
      <w:pPr>
        <w:ind w:right="993"/>
        <w:rPr>
          <w:rFonts w:ascii="Arial" w:hAnsi="Arial" w:cs="Arial"/>
          <w:b/>
          <w:i/>
          <w:sz w:val="20"/>
        </w:rPr>
      </w:pPr>
    </w:p>
    <w:p w:rsidR="00424551" w:rsidRDefault="00424551" w:rsidP="00424551">
      <w:pPr>
        <w:ind w:right="993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Ihr persönlicher Pressekontakt:</w:t>
      </w:r>
    </w:p>
    <w:p w:rsidR="00424551" w:rsidRDefault="00424551" w:rsidP="00424551">
      <w:pPr>
        <w:tabs>
          <w:tab w:val="left" w:pos="4508"/>
        </w:tabs>
        <w:ind w:right="993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Berchtesgadener Land Tourismus GmbH, Isabel Stöckl / Ursula Wischgoll</w:t>
      </w:r>
    </w:p>
    <w:p w:rsidR="00424551" w:rsidRDefault="00424551" w:rsidP="00424551">
      <w:pPr>
        <w:tabs>
          <w:tab w:val="left" w:pos="4508"/>
        </w:tabs>
        <w:ind w:right="993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Tel  0 86 52/65 650-30, </w:t>
      </w:r>
      <w:hyperlink r:id="rId9" w:history="1">
        <w:r>
          <w:rPr>
            <w:rStyle w:val="Hyperlink"/>
            <w:rFonts w:ascii="Arial" w:hAnsi="Arial" w:cs="Arial"/>
            <w:i/>
            <w:sz w:val="20"/>
          </w:rPr>
          <w:t>presse@berchtesgadener-land.com</w:t>
        </w:r>
      </w:hyperlink>
    </w:p>
    <w:sectPr w:rsidR="00424551" w:rsidSect="006A6083">
      <w:headerReference w:type="first" r:id="rId10"/>
      <w:footerReference w:type="first" r:id="rId11"/>
      <w:pgSz w:w="11906" w:h="16838"/>
      <w:pgMar w:top="2269" w:right="1700" w:bottom="1134" w:left="1417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5C" w:rsidRDefault="00F26D5C">
      <w:r>
        <w:separator/>
      </w:r>
    </w:p>
  </w:endnote>
  <w:endnote w:type="continuationSeparator" w:id="0">
    <w:p w:rsidR="00F26D5C" w:rsidRDefault="00F2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2A" w:rsidRDefault="00FD222A">
    <w:pPr>
      <w:pStyle w:val="Fuzeile1"/>
      <w:tabs>
        <w:tab w:val="clear" w:pos="9072"/>
        <w:tab w:val="right" w:pos="9360"/>
      </w:tabs>
      <w:ind w:right="318"/>
      <w:jc w:val="right"/>
      <w:rPr>
        <w:color w:val="40A0C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5C" w:rsidRDefault="00F26D5C">
      <w:r>
        <w:separator/>
      </w:r>
    </w:p>
  </w:footnote>
  <w:footnote w:type="continuationSeparator" w:id="0">
    <w:p w:rsidR="00F26D5C" w:rsidRDefault="00F26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  <w:p w:rsidR="00FD222A" w:rsidRDefault="00FD222A" w:rsidP="00506DD2">
    <w:pPr>
      <w:pStyle w:val="Kopfzeile"/>
    </w:pPr>
  </w:p>
  <w:p w:rsidR="00FD222A" w:rsidRDefault="00FD222A">
    <w:pPr>
      <w:pStyle w:val="Kopfzeile"/>
      <w:jc w:val="right"/>
    </w:pPr>
  </w:p>
  <w:p w:rsidR="00FD222A" w:rsidRDefault="00FD222A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8"/>
    <w:rsid w:val="00002EAC"/>
    <w:rsid w:val="00010B2A"/>
    <w:rsid w:val="000261CD"/>
    <w:rsid w:val="0003018A"/>
    <w:rsid w:val="00030DE1"/>
    <w:rsid w:val="00040AD3"/>
    <w:rsid w:val="00046276"/>
    <w:rsid w:val="00052D5F"/>
    <w:rsid w:val="00075790"/>
    <w:rsid w:val="00084DAA"/>
    <w:rsid w:val="000855DD"/>
    <w:rsid w:val="0009158B"/>
    <w:rsid w:val="00091D03"/>
    <w:rsid w:val="000A0E41"/>
    <w:rsid w:val="000A547A"/>
    <w:rsid w:val="000A75A3"/>
    <w:rsid w:val="000C76F2"/>
    <w:rsid w:val="000E02A9"/>
    <w:rsid w:val="000E6B74"/>
    <w:rsid w:val="00120220"/>
    <w:rsid w:val="001302F4"/>
    <w:rsid w:val="001563FE"/>
    <w:rsid w:val="0018646E"/>
    <w:rsid w:val="00196F04"/>
    <w:rsid w:val="001A1229"/>
    <w:rsid w:val="001A404B"/>
    <w:rsid w:val="001B57EC"/>
    <w:rsid w:val="001C43E4"/>
    <w:rsid w:val="001E475F"/>
    <w:rsid w:val="00211D50"/>
    <w:rsid w:val="0021483A"/>
    <w:rsid w:val="00240C35"/>
    <w:rsid w:val="002702F7"/>
    <w:rsid w:val="00277EDE"/>
    <w:rsid w:val="002A2476"/>
    <w:rsid w:val="002C3AB3"/>
    <w:rsid w:val="002C5F4D"/>
    <w:rsid w:val="002D2605"/>
    <w:rsid w:val="002D5C61"/>
    <w:rsid w:val="002E0189"/>
    <w:rsid w:val="002E10DA"/>
    <w:rsid w:val="002F001D"/>
    <w:rsid w:val="002F6647"/>
    <w:rsid w:val="00334596"/>
    <w:rsid w:val="003369E3"/>
    <w:rsid w:val="00341698"/>
    <w:rsid w:val="003452B8"/>
    <w:rsid w:val="00352940"/>
    <w:rsid w:val="00362C3E"/>
    <w:rsid w:val="00365665"/>
    <w:rsid w:val="00367F22"/>
    <w:rsid w:val="003746CA"/>
    <w:rsid w:val="00385A41"/>
    <w:rsid w:val="003A4785"/>
    <w:rsid w:val="003B48A7"/>
    <w:rsid w:val="003B48EE"/>
    <w:rsid w:val="003B6033"/>
    <w:rsid w:val="003E08B0"/>
    <w:rsid w:val="003E5254"/>
    <w:rsid w:val="004010B1"/>
    <w:rsid w:val="00413EA5"/>
    <w:rsid w:val="0042278D"/>
    <w:rsid w:val="00424551"/>
    <w:rsid w:val="00440087"/>
    <w:rsid w:val="004513DF"/>
    <w:rsid w:val="0046313C"/>
    <w:rsid w:val="004664F2"/>
    <w:rsid w:val="004735D0"/>
    <w:rsid w:val="004745A4"/>
    <w:rsid w:val="00480405"/>
    <w:rsid w:val="00485A92"/>
    <w:rsid w:val="00486772"/>
    <w:rsid w:val="004A2088"/>
    <w:rsid w:val="004A3426"/>
    <w:rsid w:val="004A4F83"/>
    <w:rsid w:val="004A5916"/>
    <w:rsid w:val="004B3696"/>
    <w:rsid w:val="004E2F5D"/>
    <w:rsid w:val="00500854"/>
    <w:rsid w:val="00501364"/>
    <w:rsid w:val="00506DD2"/>
    <w:rsid w:val="00513157"/>
    <w:rsid w:val="00515D12"/>
    <w:rsid w:val="00525E7A"/>
    <w:rsid w:val="00532ED4"/>
    <w:rsid w:val="005356A6"/>
    <w:rsid w:val="00537C69"/>
    <w:rsid w:val="00566B3B"/>
    <w:rsid w:val="00570090"/>
    <w:rsid w:val="005776C9"/>
    <w:rsid w:val="00581EE0"/>
    <w:rsid w:val="00586296"/>
    <w:rsid w:val="005948CF"/>
    <w:rsid w:val="0059610D"/>
    <w:rsid w:val="005A3DBB"/>
    <w:rsid w:val="005A5537"/>
    <w:rsid w:val="005A68DE"/>
    <w:rsid w:val="005E2E4E"/>
    <w:rsid w:val="005F0EC7"/>
    <w:rsid w:val="00601666"/>
    <w:rsid w:val="006016FC"/>
    <w:rsid w:val="00611D07"/>
    <w:rsid w:val="0062054D"/>
    <w:rsid w:val="00632A8E"/>
    <w:rsid w:val="00644493"/>
    <w:rsid w:val="00665FFD"/>
    <w:rsid w:val="00667D1C"/>
    <w:rsid w:val="00681DF2"/>
    <w:rsid w:val="00682E89"/>
    <w:rsid w:val="006A004C"/>
    <w:rsid w:val="006A5231"/>
    <w:rsid w:val="006A6083"/>
    <w:rsid w:val="006B189E"/>
    <w:rsid w:val="006B6382"/>
    <w:rsid w:val="006C043F"/>
    <w:rsid w:val="006D2341"/>
    <w:rsid w:val="006E6A81"/>
    <w:rsid w:val="007038C9"/>
    <w:rsid w:val="00740E1E"/>
    <w:rsid w:val="00745048"/>
    <w:rsid w:val="00746D66"/>
    <w:rsid w:val="00770B14"/>
    <w:rsid w:val="00770B40"/>
    <w:rsid w:val="007742DD"/>
    <w:rsid w:val="00780B81"/>
    <w:rsid w:val="007A2524"/>
    <w:rsid w:val="007C7AD4"/>
    <w:rsid w:val="007E5CF0"/>
    <w:rsid w:val="007F5129"/>
    <w:rsid w:val="008013AE"/>
    <w:rsid w:val="00804823"/>
    <w:rsid w:val="00836C4B"/>
    <w:rsid w:val="00843DE2"/>
    <w:rsid w:val="00845843"/>
    <w:rsid w:val="008518CF"/>
    <w:rsid w:val="00855141"/>
    <w:rsid w:val="00872953"/>
    <w:rsid w:val="0087319F"/>
    <w:rsid w:val="00894143"/>
    <w:rsid w:val="00894DD4"/>
    <w:rsid w:val="00895582"/>
    <w:rsid w:val="008C0B34"/>
    <w:rsid w:val="008C205A"/>
    <w:rsid w:val="008E243F"/>
    <w:rsid w:val="008F7969"/>
    <w:rsid w:val="008F7C74"/>
    <w:rsid w:val="00902CB3"/>
    <w:rsid w:val="00905D20"/>
    <w:rsid w:val="00913567"/>
    <w:rsid w:val="009160F7"/>
    <w:rsid w:val="009212F6"/>
    <w:rsid w:val="00927475"/>
    <w:rsid w:val="009635F0"/>
    <w:rsid w:val="00976BCE"/>
    <w:rsid w:val="009966B2"/>
    <w:rsid w:val="009E47E3"/>
    <w:rsid w:val="009F0486"/>
    <w:rsid w:val="009F1A3F"/>
    <w:rsid w:val="00A12868"/>
    <w:rsid w:val="00A250CC"/>
    <w:rsid w:val="00A342CD"/>
    <w:rsid w:val="00A353D3"/>
    <w:rsid w:val="00A37A24"/>
    <w:rsid w:val="00A469F4"/>
    <w:rsid w:val="00A74784"/>
    <w:rsid w:val="00A777DA"/>
    <w:rsid w:val="00AB6963"/>
    <w:rsid w:val="00AC6092"/>
    <w:rsid w:val="00AC7108"/>
    <w:rsid w:val="00AD7C29"/>
    <w:rsid w:val="00AF3708"/>
    <w:rsid w:val="00AF5B58"/>
    <w:rsid w:val="00AF6692"/>
    <w:rsid w:val="00B167BD"/>
    <w:rsid w:val="00B3129A"/>
    <w:rsid w:val="00B457A6"/>
    <w:rsid w:val="00B530E3"/>
    <w:rsid w:val="00B61245"/>
    <w:rsid w:val="00B62CEB"/>
    <w:rsid w:val="00B67DB7"/>
    <w:rsid w:val="00B71D04"/>
    <w:rsid w:val="00B75C1E"/>
    <w:rsid w:val="00B93AF4"/>
    <w:rsid w:val="00BA462F"/>
    <w:rsid w:val="00BD0AC9"/>
    <w:rsid w:val="00BE19B7"/>
    <w:rsid w:val="00BE3ABD"/>
    <w:rsid w:val="00BF1E4D"/>
    <w:rsid w:val="00BF3533"/>
    <w:rsid w:val="00BF3C1C"/>
    <w:rsid w:val="00C0195D"/>
    <w:rsid w:val="00C03324"/>
    <w:rsid w:val="00C069FB"/>
    <w:rsid w:val="00C331E1"/>
    <w:rsid w:val="00C37E03"/>
    <w:rsid w:val="00C643B2"/>
    <w:rsid w:val="00C82E5A"/>
    <w:rsid w:val="00C84D0F"/>
    <w:rsid w:val="00CB23C4"/>
    <w:rsid w:val="00CC5B19"/>
    <w:rsid w:val="00CF0C88"/>
    <w:rsid w:val="00D0161D"/>
    <w:rsid w:val="00D17385"/>
    <w:rsid w:val="00D22142"/>
    <w:rsid w:val="00D23DC2"/>
    <w:rsid w:val="00D24397"/>
    <w:rsid w:val="00D25983"/>
    <w:rsid w:val="00D34273"/>
    <w:rsid w:val="00D4395E"/>
    <w:rsid w:val="00D55223"/>
    <w:rsid w:val="00D56E8E"/>
    <w:rsid w:val="00D6173E"/>
    <w:rsid w:val="00D7248F"/>
    <w:rsid w:val="00DC3ABF"/>
    <w:rsid w:val="00DF0939"/>
    <w:rsid w:val="00DF1C4B"/>
    <w:rsid w:val="00E16C6D"/>
    <w:rsid w:val="00E31A26"/>
    <w:rsid w:val="00E4252B"/>
    <w:rsid w:val="00E453E9"/>
    <w:rsid w:val="00E62075"/>
    <w:rsid w:val="00E81092"/>
    <w:rsid w:val="00E95541"/>
    <w:rsid w:val="00E967D4"/>
    <w:rsid w:val="00EA21CA"/>
    <w:rsid w:val="00EC49EE"/>
    <w:rsid w:val="00EE09D2"/>
    <w:rsid w:val="00F10D44"/>
    <w:rsid w:val="00F15759"/>
    <w:rsid w:val="00F22939"/>
    <w:rsid w:val="00F26D5C"/>
    <w:rsid w:val="00F410E9"/>
    <w:rsid w:val="00F41198"/>
    <w:rsid w:val="00F413D5"/>
    <w:rsid w:val="00F423EA"/>
    <w:rsid w:val="00F47D73"/>
    <w:rsid w:val="00F836BF"/>
    <w:rsid w:val="00F92795"/>
    <w:rsid w:val="00FA3B98"/>
    <w:rsid w:val="00FB461A"/>
    <w:rsid w:val="00FC1FB0"/>
    <w:rsid w:val="00FC4B4E"/>
    <w:rsid w:val="00FD222A"/>
    <w:rsid w:val="00FF5921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0AC9"/>
    <w:pPr>
      <w:suppressAutoHyphens/>
    </w:pPr>
    <w:rPr>
      <w:rFonts w:ascii="Helvetica" w:hAnsi="Helvetica" w:cs="Calibri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D0AC9"/>
  </w:style>
  <w:style w:type="character" w:customStyle="1" w:styleId="WW-Absatz-Standardschriftart">
    <w:name w:val="WW-Absatz-Standardschriftart"/>
    <w:rsid w:val="00BD0AC9"/>
  </w:style>
  <w:style w:type="character" w:customStyle="1" w:styleId="ZchnZchn2">
    <w:name w:val="Zchn Zchn2"/>
    <w:basedOn w:val="WW-Absatz-Standardschriftart"/>
    <w:rsid w:val="00BD0AC9"/>
  </w:style>
  <w:style w:type="character" w:customStyle="1" w:styleId="ZchnZchn1">
    <w:name w:val="Zchn Zchn1"/>
    <w:basedOn w:val="WW-Absatz-Standardschriftart"/>
    <w:rsid w:val="00BD0AC9"/>
  </w:style>
  <w:style w:type="character" w:customStyle="1" w:styleId="ZchnZchn">
    <w:name w:val="Zchn Zchn"/>
    <w:rsid w:val="00BD0AC9"/>
    <w:rPr>
      <w:rFonts w:ascii="Tahoma" w:hAnsi="Tahoma" w:cs="Tahoma"/>
      <w:sz w:val="16"/>
      <w:szCs w:val="16"/>
    </w:rPr>
  </w:style>
  <w:style w:type="character" w:styleId="Hyperlink">
    <w:name w:val="Hyperlink"/>
    <w:rsid w:val="00BD0AC9"/>
    <w:rPr>
      <w:color w:val="0000FF"/>
      <w:u w:val="single"/>
    </w:rPr>
  </w:style>
  <w:style w:type="character" w:customStyle="1" w:styleId="HeadlineZchn">
    <w:name w:val="Headline Zchn"/>
    <w:rsid w:val="00BD0AC9"/>
    <w:rPr>
      <w:rFonts w:ascii="Arial" w:eastAsia="Times New Roman" w:hAnsi="Arial" w:cs="Arial"/>
      <w:b/>
      <w:color w:val="40A0C6"/>
      <w:sz w:val="32"/>
      <w:szCs w:val="32"/>
    </w:rPr>
  </w:style>
  <w:style w:type="character" w:customStyle="1" w:styleId="SublineZchn">
    <w:name w:val="Subline Zchn"/>
    <w:rsid w:val="00BD0AC9"/>
    <w:rPr>
      <w:rFonts w:ascii="Arial" w:eastAsia="Times New Roman" w:hAnsi="Arial" w:cs="Arial"/>
      <w:b/>
      <w:color w:val="FFFFFF"/>
      <w:sz w:val="24"/>
      <w:szCs w:val="24"/>
    </w:rPr>
  </w:style>
  <w:style w:type="character" w:customStyle="1" w:styleId="CopyZchn">
    <w:name w:val="Copy Zchn"/>
    <w:rsid w:val="00BD0AC9"/>
    <w:rPr>
      <w:rFonts w:ascii="Arial" w:eastAsia="Times New Roman" w:hAnsi="Arial" w:cs="Arial"/>
      <w:color w:val="000000"/>
      <w:sz w:val="20"/>
      <w:szCs w:val="20"/>
    </w:rPr>
  </w:style>
  <w:style w:type="character" w:customStyle="1" w:styleId="footerZchn">
    <w:name w:val="footer Zchn"/>
    <w:rsid w:val="00BD0AC9"/>
    <w:rPr>
      <w:rFonts w:ascii="Arial" w:eastAsia="Times New Roman" w:hAnsi="Arial" w:cs="Arial"/>
      <w:color w:val="FFFFFF"/>
      <w:sz w:val="20"/>
      <w:szCs w:val="20"/>
    </w:rPr>
  </w:style>
  <w:style w:type="character" w:customStyle="1" w:styleId="InfoheadZchn">
    <w:name w:val="Infohead Zchn"/>
    <w:rsid w:val="00BD0AC9"/>
    <w:rPr>
      <w:rFonts w:ascii="Arial" w:eastAsia="Times New Roman" w:hAnsi="Arial" w:cs="Times New Roman"/>
      <w:color w:val="40A0C6"/>
      <w:sz w:val="24"/>
      <w:szCs w:val="24"/>
    </w:rPr>
  </w:style>
  <w:style w:type="character" w:customStyle="1" w:styleId="DateZchn">
    <w:name w:val="Date Zchn"/>
    <w:rsid w:val="00BD0AC9"/>
    <w:rPr>
      <w:rFonts w:ascii="Arial" w:eastAsia="Times New Roman" w:hAnsi="Arial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rsid w:val="00BD0A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D0AC9"/>
    <w:pPr>
      <w:spacing w:after="120"/>
    </w:pPr>
  </w:style>
  <w:style w:type="paragraph" w:styleId="Liste">
    <w:name w:val="List"/>
    <w:basedOn w:val="Textkrper"/>
    <w:rsid w:val="00BD0AC9"/>
    <w:rPr>
      <w:rFonts w:cs="Mangal"/>
    </w:rPr>
  </w:style>
  <w:style w:type="paragraph" w:customStyle="1" w:styleId="Beschriftung1">
    <w:name w:val="Beschriftung1"/>
    <w:basedOn w:val="Standard"/>
    <w:rsid w:val="00BD0A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BD0AC9"/>
    <w:pPr>
      <w:suppressLineNumbers/>
    </w:pPr>
    <w:rPr>
      <w:rFonts w:cs="Mangal"/>
    </w:rPr>
  </w:style>
  <w:style w:type="paragraph" w:styleId="Kopfzeile">
    <w:name w:val="header"/>
    <w:basedOn w:val="Standard"/>
    <w:rsid w:val="00BD0A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0A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BD0AC9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rsid w:val="00BD0AC9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</w:pPr>
    <w:rPr>
      <w:rFonts w:ascii="Arial" w:hAnsi="Arial" w:cs="Arial"/>
      <w:b/>
      <w:color w:val="FFFFFF"/>
      <w:szCs w:val="24"/>
    </w:rPr>
  </w:style>
  <w:style w:type="paragraph" w:customStyle="1" w:styleId="Copy">
    <w:name w:val="Copy"/>
    <w:basedOn w:val="Standard"/>
    <w:rsid w:val="00BD0AC9"/>
    <w:pPr>
      <w:tabs>
        <w:tab w:val="left" w:pos="1080"/>
        <w:tab w:val="center" w:pos="4111"/>
        <w:tab w:val="left" w:pos="9072"/>
      </w:tabs>
      <w:ind w:right="284"/>
      <w:jc w:val="both"/>
    </w:pPr>
    <w:rPr>
      <w:rFonts w:ascii="Arial" w:hAnsi="Arial" w:cs="Arial"/>
      <w:color w:val="000000"/>
      <w:sz w:val="20"/>
    </w:rPr>
  </w:style>
  <w:style w:type="paragraph" w:customStyle="1" w:styleId="Fuzeile1">
    <w:name w:val="Fußzeile1"/>
    <w:basedOn w:val="Fuzeile"/>
    <w:rsid w:val="00BD0AC9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FFFFFF"/>
      <w:sz w:val="20"/>
    </w:rPr>
  </w:style>
  <w:style w:type="paragraph" w:customStyle="1" w:styleId="Infohead">
    <w:name w:val="Infohead"/>
    <w:basedOn w:val="Standard"/>
    <w:rsid w:val="00BD0AC9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paragraph" w:customStyle="1" w:styleId="Datum1">
    <w:name w:val="Datum1"/>
    <w:basedOn w:val="Standard"/>
    <w:rsid w:val="00BD0AC9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paragraph" w:styleId="Dokumentstruktur">
    <w:name w:val="Document Map"/>
    <w:basedOn w:val="Standard"/>
    <w:semiHidden/>
    <w:rsid w:val="000E02A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berchtesgadener-lan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se\AppData\Roaming\Microsoft\Templates\BGLT-PM-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0AA2-7EEC-4A2D-ABDF-BD6DB89E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BGLT-PM-neu.dotx</Template>
  <TotalTime>0</TotalTime>
  <Pages>2</Pages>
  <Words>742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 aus der Zugspitz-Region</vt:lpstr>
    </vt:vector>
  </TitlesOfParts>
  <Company>PR Judith Kunz</Company>
  <LinksUpToDate>false</LinksUpToDate>
  <CharactersWithSpaces>5407</CharactersWithSpaces>
  <SharedDoc>false</SharedDoc>
  <HLinks>
    <vt:vector size="18" baseType="variant">
      <vt:variant>
        <vt:i4>131183</vt:i4>
      </vt:variant>
      <vt:variant>
        <vt:i4>6</vt:i4>
      </vt:variant>
      <vt:variant>
        <vt:i4>0</vt:i4>
      </vt:variant>
      <vt:variant>
        <vt:i4>5</vt:i4>
      </vt:variant>
      <vt:variant>
        <vt:lpwstr>mailto:presse@berchtesgadener-land.com</vt:lpwstr>
      </vt:variant>
      <vt:variant>
        <vt:lpwstr/>
      </vt:variant>
      <vt:variant>
        <vt:i4>4522006</vt:i4>
      </vt:variant>
      <vt:variant>
        <vt:i4>3</vt:i4>
      </vt:variant>
      <vt:variant>
        <vt:i4>0</vt:i4>
      </vt:variant>
      <vt:variant>
        <vt:i4>5</vt:i4>
      </vt:variant>
      <vt:variant>
        <vt:lpwstr>http://www.berchtesgadener-land.com/</vt:lpwstr>
      </vt:variant>
      <vt:variant>
        <vt:lpwstr/>
      </vt:variant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mailto:info@berchtesgadener-land.com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 aus der Zugspitz-Region</dc:title>
  <dc:creator>Presse - Berchtesgadener Land Tourismus GmbH</dc:creator>
  <cp:lastModifiedBy>Presse - Berchtesgadener Land Tourismus GmbH</cp:lastModifiedBy>
  <cp:revision>12</cp:revision>
  <cp:lastPrinted>2016-03-30T10:20:00Z</cp:lastPrinted>
  <dcterms:created xsi:type="dcterms:W3CDTF">2016-03-30T13:01:00Z</dcterms:created>
  <dcterms:modified xsi:type="dcterms:W3CDTF">2016-03-31T07:45:00Z</dcterms:modified>
</cp:coreProperties>
</file>