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D2" w:rsidRPr="00746D66" w:rsidRDefault="006E6A81" w:rsidP="00CC1220">
      <w:pPr>
        <w:pBdr>
          <w:bottom w:val="single" w:sz="4" w:space="1" w:color="000000"/>
        </w:pBdr>
        <w:rPr>
          <w:sz w:val="22"/>
          <w:szCs w:val="22"/>
        </w:rPr>
      </w:pPr>
      <w:r>
        <w:rPr>
          <w:rFonts w:ascii="Arial" w:hAnsi="Arial" w:cs="Arial"/>
          <w:noProof/>
          <w:lang w:eastAsia="de-DE"/>
        </w:rPr>
        <w:drawing>
          <wp:anchor distT="0" distB="0" distL="114300" distR="114300" simplePos="0" relativeHeight="251659264" behindDoc="1" locked="0" layoutInCell="1" allowOverlap="1" wp14:anchorId="76BFD133" wp14:editId="37C9946E">
            <wp:simplePos x="0" y="0"/>
            <wp:positionH relativeFrom="column">
              <wp:posOffset>4165600</wp:posOffset>
            </wp:positionH>
            <wp:positionV relativeFrom="paragraph">
              <wp:posOffset>-1231265</wp:posOffset>
            </wp:positionV>
            <wp:extent cx="1884045" cy="1019175"/>
            <wp:effectExtent l="0" t="0" r="0" b="9525"/>
            <wp:wrapTight wrapText="bothSides">
              <wp:wrapPolygon edited="0">
                <wp:start x="1529" y="0"/>
                <wp:lineTo x="874" y="2019"/>
                <wp:lineTo x="874" y="20187"/>
                <wp:lineTo x="1529" y="21398"/>
                <wp:lineTo x="20311" y="21398"/>
                <wp:lineTo x="20967" y="20187"/>
                <wp:lineTo x="20967" y="2422"/>
                <wp:lineTo x="20311" y="0"/>
                <wp:lineTo x="1529"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T-Logo-fuer-die-Presse.png"/>
                    <pic:cNvPicPr/>
                  </pic:nvPicPr>
                  <pic:blipFill>
                    <a:blip r:embed="rId8">
                      <a:extLst>
                        <a:ext uri="{28A0092B-C50C-407E-A947-70E740481C1C}">
                          <a14:useLocalDpi xmlns:a14="http://schemas.microsoft.com/office/drawing/2010/main" val="0"/>
                        </a:ext>
                      </a:extLst>
                    </a:blip>
                    <a:stretch>
                      <a:fillRect/>
                    </a:stretch>
                  </pic:blipFill>
                  <pic:spPr>
                    <a:xfrm>
                      <a:off x="0" y="0"/>
                      <a:ext cx="1884045" cy="1019175"/>
                    </a:xfrm>
                    <a:prstGeom prst="rect">
                      <a:avLst/>
                    </a:prstGeom>
                  </pic:spPr>
                </pic:pic>
              </a:graphicData>
            </a:graphic>
            <wp14:sizeRelH relativeFrom="margin">
              <wp14:pctWidth>0</wp14:pctWidth>
            </wp14:sizeRelH>
            <wp14:sizeRelV relativeFrom="margin">
              <wp14:pctHeight>0</wp14:pctHeight>
            </wp14:sizeRelV>
          </wp:anchor>
        </w:drawing>
      </w:r>
      <w:r w:rsidR="006867AC">
        <w:rPr>
          <w:sz w:val="22"/>
          <w:szCs w:val="22"/>
        </w:rPr>
        <w:t xml:space="preserve"> </w:t>
      </w:r>
    </w:p>
    <w:p w:rsidR="0058329B" w:rsidRPr="003B0E71" w:rsidRDefault="008E5E4B" w:rsidP="008E5E4B">
      <w:pPr>
        <w:pStyle w:val="Infohead"/>
        <w:spacing w:line="240" w:lineRule="auto"/>
        <w:ind w:right="380"/>
        <w:rPr>
          <w:rFonts w:asciiTheme="minorHAnsi" w:hAnsiTheme="minorHAnsi"/>
        </w:rPr>
      </w:pPr>
      <w:r w:rsidRPr="003B0E71">
        <w:rPr>
          <w:rFonts w:asciiTheme="minorHAnsi" w:hAnsiTheme="minorHAnsi"/>
        </w:rPr>
        <w:t xml:space="preserve">Presse-Info </w:t>
      </w:r>
    </w:p>
    <w:p w:rsidR="00D95A27" w:rsidRPr="003B0E71" w:rsidRDefault="008E5E4B" w:rsidP="008E5E4B">
      <w:pPr>
        <w:pStyle w:val="Infohead"/>
        <w:spacing w:line="240" w:lineRule="auto"/>
        <w:ind w:right="380"/>
        <w:rPr>
          <w:rFonts w:asciiTheme="minorHAnsi" w:hAnsiTheme="minorHAnsi"/>
        </w:rPr>
      </w:pPr>
      <w:r w:rsidRPr="003B0E71">
        <w:rPr>
          <w:rFonts w:asciiTheme="minorHAnsi" w:hAnsiTheme="minorHAnsi"/>
        </w:rPr>
        <w:t>Berchtesgadener Land Tourismus GmbH</w:t>
      </w:r>
    </w:p>
    <w:p w:rsidR="008E5E4B" w:rsidRPr="003B0E71" w:rsidRDefault="004D2746" w:rsidP="00953353">
      <w:pPr>
        <w:pStyle w:val="Infohead"/>
        <w:spacing w:line="240" w:lineRule="auto"/>
        <w:ind w:right="380"/>
        <w:jc w:val="both"/>
        <w:rPr>
          <w:rFonts w:asciiTheme="minorHAnsi" w:hAnsiTheme="minorHAnsi"/>
        </w:rPr>
      </w:pPr>
      <w:r>
        <w:rPr>
          <w:rFonts w:asciiTheme="minorHAnsi" w:hAnsiTheme="minorHAnsi"/>
        </w:rPr>
        <w:t xml:space="preserve">28. Januar </w:t>
      </w:r>
      <w:bookmarkStart w:id="0" w:name="_GoBack"/>
      <w:bookmarkEnd w:id="0"/>
      <w:r w:rsidR="0058329B" w:rsidRPr="003B0E71">
        <w:rPr>
          <w:rFonts w:asciiTheme="minorHAnsi" w:hAnsiTheme="minorHAnsi"/>
        </w:rPr>
        <w:t>2016</w:t>
      </w:r>
    </w:p>
    <w:p w:rsidR="008E5E4B" w:rsidRPr="0058329B" w:rsidRDefault="008E5E4B" w:rsidP="008E5E4B">
      <w:pPr>
        <w:rPr>
          <w:rFonts w:asciiTheme="minorHAnsi" w:hAnsiTheme="minorHAnsi"/>
          <w:sz w:val="28"/>
          <w:szCs w:val="28"/>
        </w:rPr>
      </w:pPr>
    </w:p>
    <w:p w:rsidR="002662F0" w:rsidRPr="002662F0" w:rsidRDefault="002662F0" w:rsidP="002662F0">
      <w:pPr>
        <w:ind w:right="993"/>
        <w:rPr>
          <w:rFonts w:asciiTheme="minorHAnsi" w:hAnsiTheme="minorHAnsi" w:cs="Arial"/>
          <w:b/>
          <w:sz w:val="28"/>
          <w:szCs w:val="28"/>
        </w:rPr>
      </w:pPr>
      <w:r w:rsidRPr="002662F0">
        <w:rPr>
          <w:rFonts w:asciiTheme="minorHAnsi" w:hAnsiTheme="minorHAnsi" w:cs="Arial"/>
          <w:b/>
          <w:sz w:val="28"/>
          <w:szCs w:val="28"/>
        </w:rPr>
        <w:t>Stephan Köhl offiziell verabschiedet</w:t>
      </w:r>
    </w:p>
    <w:p w:rsidR="002662F0" w:rsidRPr="002662F0" w:rsidRDefault="002662F0" w:rsidP="002662F0">
      <w:pPr>
        <w:ind w:right="993"/>
        <w:rPr>
          <w:rFonts w:asciiTheme="minorHAnsi" w:hAnsiTheme="minorHAnsi" w:cs="Arial"/>
          <w:b/>
          <w:szCs w:val="24"/>
        </w:rPr>
      </w:pPr>
      <w:r w:rsidRPr="002662F0">
        <w:rPr>
          <w:rFonts w:asciiTheme="minorHAnsi" w:hAnsiTheme="minorHAnsi" w:cs="Arial"/>
          <w:b/>
          <w:szCs w:val="24"/>
        </w:rPr>
        <w:t xml:space="preserve">Am vergangenen Mittwoch wurde der bisherige Geschäftsführer der Berchtesgadener Land Tourismus GmbH (BGLT) offiziell von Gesellschaftern und Mitarbeitern verabschiedet. Maria Stangassinger, </w:t>
      </w:r>
      <w:r w:rsidR="00625673">
        <w:rPr>
          <w:rFonts w:asciiTheme="minorHAnsi" w:hAnsiTheme="minorHAnsi" w:cs="Arial"/>
          <w:b/>
          <w:szCs w:val="24"/>
        </w:rPr>
        <w:t xml:space="preserve">bisher </w:t>
      </w:r>
      <w:r w:rsidRPr="002662F0">
        <w:rPr>
          <w:rFonts w:asciiTheme="minorHAnsi" w:hAnsiTheme="minorHAnsi" w:cs="Arial"/>
          <w:b/>
          <w:szCs w:val="24"/>
        </w:rPr>
        <w:t>Marketingleiterin und stellvertretene Geschäftsführerin, führt die Geschäfte der BGLT seit 1. Januar diesen Jahres.</w:t>
      </w:r>
      <w:r w:rsidR="00486253">
        <w:rPr>
          <w:rFonts w:asciiTheme="minorHAnsi" w:hAnsiTheme="minorHAnsi" w:cs="Arial"/>
          <w:b/>
          <w:szCs w:val="24"/>
        </w:rPr>
        <w:t xml:space="preserve"> Unterstützt wird s</w:t>
      </w:r>
      <w:r w:rsidRPr="002662F0">
        <w:rPr>
          <w:rFonts w:asciiTheme="minorHAnsi" w:hAnsiTheme="minorHAnsi" w:cs="Arial"/>
          <w:b/>
          <w:szCs w:val="24"/>
        </w:rPr>
        <w:t>ie dabei vom kaufmännischen Leiter Christian Thiel.</w:t>
      </w:r>
    </w:p>
    <w:p w:rsidR="002662F0" w:rsidRPr="002662F0" w:rsidRDefault="002662F0" w:rsidP="002662F0">
      <w:pPr>
        <w:ind w:right="993"/>
        <w:rPr>
          <w:rFonts w:asciiTheme="minorHAnsi" w:hAnsiTheme="minorHAnsi" w:cs="Arial"/>
          <w:b/>
          <w:sz w:val="20"/>
        </w:rPr>
      </w:pPr>
      <w:r w:rsidRPr="002662F0">
        <w:rPr>
          <w:rFonts w:asciiTheme="minorHAnsi" w:hAnsiTheme="minorHAnsi" w:cs="Arial"/>
          <w:b/>
          <w:sz w:val="20"/>
        </w:rPr>
        <w:t xml:space="preserve"> </w:t>
      </w:r>
    </w:p>
    <w:p w:rsidR="005C7024" w:rsidRPr="00E45C01" w:rsidRDefault="002662F0" w:rsidP="002662F0">
      <w:pPr>
        <w:ind w:right="993"/>
        <w:rPr>
          <w:rFonts w:asciiTheme="minorHAnsi" w:hAnsiTheme="minorHAnsi" w:cs="Arial"/>
          <w:sz w:val="22"/>
          <w:szCs w:val="22"/>
        </w:rPr>
      </w:pPr>
      <w:r w:rsidRPr="00E45C01">
        <w:rPr>
          <w:rFonts w:asciiTheme="minorHAnsi" w:hAnsiTheme="minorHAnsi" w:cs="Arial"/>
          <w:sz w:val="22"/>
          <w:szCs w:val="22"/>
        </w:rPr>
        <w:t xml:space="preserve">„Wir waren uns alle einig, dass Maria Stangassinger mit ihrer langjährigen Erfahrung im </w:t>
      </w:r>
      <w:r w:rsidRPr="00461031">
        <w:rPr>
          <w:rFonts w:asciiTheme="minorHAnsi" w:hAnsiTheme="minorHAnsi" w:cs="Arial"/>
          <w:sz w:val="22"/>
          <w:szCs w:val="22"/>
        </w:rPr>
        <w:t xml:space="preserve">Tourismusmarketing </w:t>
      </w:r>
      <w:r w:rsidR="00625673" w:rsidRPr="00461031">
        <w:rPr>
          <w:rFonts w:asciiTheme="minorHAnsi" w:hAnsiTheme="minorHAnsi" w:cs="Arial"/>
          <w:sz w:val="22"/>
          <w:szCs w:val="22"/>
        </w:rPr>
        <w:t xml:space="preserve">bis auf weiteres </w:t>
      </w:r>
      <w:r w:rsidRPr="00461031">
        <w:rPr>
          <w:rFonts w:asciiTheme="minorHAnsi" w:hAnsiTheme="minorHAnsi" w:cs="Arial"/>
          <w:sz w:val="22"/>
          <w:szCs w:val="22"/>
        </w:rPr>
        <w:t xml:space="preserve">die richtige Nachfolgerin für Stephan Köhl ist“, sagt </w:t>
      </w:r>
      <w:r w:rsidR="00486253">
        <w:rPr>
          <w:rFonts w:asciiTheme="minorHAnsi" w:hAnsiTheme="minorHAnsi" w:cs="Arial"/>
          <w:sz w:val="22"/>
          <w:szCs w:val="22"/>
        </w:rPr>
        <w:t>Angers Bürgermeister Silvester Enzinger</w:t>
      </w:r>
      <w:r w:rsidRPr="00E45C01">
        <w:rPr>
          <w:rFonts w:asciiTheme="minorHAnsi" w:hAnsiTheme="minorHAnsi" w:cs="Arial"/>
          <w:sz w:val="22"/>
          <w:szCs w:val="22"/>
        </w:rPr>
        <w:t>, Sprecher der BGLT</w:t>
      </w:r>
      <w:r w:rsidR="00486253">
        <w:rPr>
          <w:rFonts w:asciiTheme="minorHAnsi" w:hAnsiTheme="minorHAnsi" w:cs="Arial"/>
          <w:sz w:val="22"/>
          <w:szCs w:val="22"/>
        </w:rPr>
        <w:t>-</w:t>
      </w:r>
      <w:r w:rsidRPr="00E45C01">
        <w:rPr>
          <w:rFonts w:asciiTheme="minorHAnsi" w:hAnsiTheme="minorHAnsi" w:cs="Arial"/>
          <w:sz w:val="22"/>
          <w:szCs w:val="22"/>
        </w:rPr>
        <w:t>Gesellschafterversammlung. „Wir sind sicher, dass sie die anstehenden Aufgabe</w:t>
      </w:r>
      <w:r w:rsidR="00EE2853">
        <w:rPr>
          <w:rFonts w:asciiTheme="minorHAnsi" w:hAnsiTheme="minorHAnsi" w:cs="Arial"/>
          <w:sz w:val="22"/>
          <w:szCs w:val="22"/>
        </w:rPr>
        <w:t>n zuverlässig bewältigen wird, und wünschen ihr dabei viel Erfolg.</w:t>
      </w:r>
      <w:r w:rsidR="00A5351E">
        <w:rPr>
          <w:rFonts w:asciiTheme="minorHAnsi" w:hAnsiTheme="minorHAnsi" w:cs="Arial"/>
          <w:sz w:val="22"/>
          <w:szCs w:val="22"/>
        </w:rPr>
        <w:t xml:space="preserve"> </w:t>
      </w:r>
      <w:r w:rsidR="005C7024">
        <w:rPr>
          <w:rFonts w:asciiTheme="minorHAnsi" w:hAnsiTheme="minorHAnsi" w:cs="Arial"/>
          <w:sz w:val="22"/>
          <w:szCs w:val="22"/>
        </w:rPr>
        <w:t>Bei Stephan Köhl bedanken wir uns für die gute Arbeit, die er in den vergangenen sieben Jahren mit seinem Team geleistet hat</w:t>
      </w:r>
      <w:r w:rsidR="00A5351E">
        <w:rPr>
          <w:rFonts w:asciiTheme="minorHAnsi" w:hAnsiTheme="minorHAnsi" w:cs="Arial"/>
          <w:sz w:val="22"/>
          <w:szCs w:val="22"/>
        </w:rPr>
        <w:t>“</w:t>
      </w:r>
      <w:r w:rsidR="005C7024">
        <w:rPr>
          <w:rFonts w:asciiTheme="minorHAnsi" w:hAnsiTheme="minorHAnsi" w:cs="Arial"/>
          <w:sz w:val="22"/>
          <w:szCs w:val="22"/>
        </w:rPr>
        <w:t>.</w:t>
      </w:r>
    </w:p>
    <w:p w:rsidR="002662F0" w:rsidRPr="00E45C01" w:rsidRDefault="002662F0" w:rsidP="002662F0">
      <w:pPr>
        <w:ind w:right="993"/>
        <w:rPr>
          <w:rFonts w:asciiTheme="minorHAnsi" w:hAnsiTheme="minorHAnsi" w:cs="Arial"/>
          <w:sz w:val="22"/>
          <w:szCs w:val="22"/>
        </w:rPr>
      </w:pPr>
    </w:p>
    <w:p w:rsidR="002662F0" w:rsidRPr="00793B41" w:rsidRDefault="002662F0" w:rsidP="002662F0">
      <w:pPr>
        <w:ind w:right="993"/>
        <w:rPr>
          <w:rFonts w:asciiTheme="minorHAnsi" w:hAnsiTheme="minorHAnsi" w:cs="Arial"/>
          <w:sz w:val="22"/>
          <w:szCs w:val="22"/>
        </w:rPr>
      </w:pPr>
      <w:r w:rsidRPr="00E45C01">
        <w:rPr>
          <w:rFonts w:asciiTheme="minorHAnsi" w:hAnsiTheme="minorHAnsi" w:cs="Arial"/>
          <w:sz w:val="22"/>
          <w:szCs w:val="22"/>
        </w:rPr>
        <w:t xml:space="preserve">„Wir </w:t>
      </w:r>
      <w:r w:rsidR="00E45C01" w:rsidRPr="00E45C01">
        <w:rPr>
          <w:rFonts w:asciiTheme="minorHAnsi" w:hAnsiTheme="minorHAnsi" w:cs="Arial"/>
          <w:sz w:val="22"/>
          <w:szCs w:val="22"/>
        </w:rPr>
        <w:t xml:space="preserve">kennen die Stoßrichtung  und werden weiter ein verlässlicher Partner </w:t>
      </w:r>
      <w:r w:rsidR="00E45C01">
        <w:rPr>
          <w:rFonts w:asciiTheme="minorHAnsi" w:hAnsiTheme="minorHAnsi" w:cs="Arial"/>
          <w:sz w:val="22"/>
          <w:szCs w:val="22"/>
        </w:rPr>
        <w:t>sein</w:t>
      </w:r>
      <w:r w:rsidR="006D653C">
        <w:rPr>
          <w:rFonts w:asciiTheme="minorHAnsi" w:hAnsiTheme="minorHAnsi" w:cs="Arial"/>
          <w:sz w:val="22"/>
          <w:szCs w:val="22"/>
        </w:rPr>
        <w:t>“, verspricht Stangassinger</w:t>
      </w:r>
      <w:r w:rsidR="00E45C01">
        <w:rPr>
          <w:rFonts w:asciiTheme="minorHAnsi" w:hAnsiTheme="minorHAnsi" w:cs="Arial"/>
          <w:sz w:val="22"/>
          <w:szCs w:val="22"/>
        </w:rPr>
        <w:t>.</w:t>
      </w:r>
      <w:r w:rsidR="006D653C">
        <w:rPr>
          <w:rFonts w:asciiTheme="minorHAnsi" w:hAnsiTheme="minorHAnsi" w:cs="Arial"/>
          <w:sz w:val="22"/>
          <w:szCs w:val="22"/>
        </w:rPr>
        <w:t xml:space="preserve"> „</w:t>
      </w:r>
      <w:r w:rsidR="00E45C01">
        <w:rPr>
          <w:rFonts w:asciiTheme="minorHAnsi" w:hAnsiTheme="minorHAnsi" w:cs="Arial"/>
          <w:sz w:val="22"/>
          <w:szCs w:val="22"/>
        </w:rPr>
        <w:t xml:space="preserve"> Die Mitarbeiter der BGLT kennen ihren Job und arbeiten sehr professionell.</w:t>
      </w:r>
      <w:r w:rsidR="00E45C01" w:rsidRPr="00E45C01">
        <w:rPr>
          <w:rFonts w:asciiTheme="minorHAnsi" w:hAnsiTheme="minorHAnsi" w:cs="Arial"/>
          <w:sz w:val="22"/>
          <w:szCs w:val="22"/>
        </w:rPr>
        <w:t xml:space="preserve"> </w:t>
      </w:r>
      <w:r w:rsidR="00793B41">
        <w:rPr>
          <w:rFonts w:asciiTheme="minorHAnsi" w:hAnsiTheme="minorHAnsi" w:cs="Arial"/>
          <w:sz w:val="22"/>
          <w:szCs w:val="22"/>
        </w:rPr>
        <w:t xml:space="preserve">2015 war ein Spitzenjahr für den Tourismus im Landkreis, das gilt für die Tourismusregion Berchtesgaden-Königssee genauso wie für die Alpenstadt Bad Reichenhall und den </w:t>
      </w:r>
      <w:proofErr w:type="spellStart"/>
      <w:r w:rsidR="00793B41">
        <w:rPr>
          <w:rFonts w:asciiTheme="minorHAnsi" w:hAnsiTheme="minorHAnsi" w:cs="Arial"/>
          <w:sz w:val="22"/>
          <w:szCs w:val="22"/>
        </w:rPr>
        <w:t>Rupertiwinkel</w:t>
      </w:r>
      <w:proofErr w:type="spellEnd"/>
      <w:r w:rsidR="00793B41">
        <w:rPr>
          <w:rFonts w:asciiTheme="minorHAnsi" w:hAnsiTheme="minorHAnsi" w:cs="Arial"/>
          <w:sz w:val="22"/>
          <w:szCs w:val="22"/>
        </w:rPr>
        <w:t>.</w:t>
      </w:r>
      <w:r w:rsidR="00625673">
        <w:rPr>
          <w:rFonts w:asciiTheme="minorHAnsi" w:hAnsiTheme="minorHAnsi" w:cs="Arial"/>
          <w:sz w:val="22"/>
          <w:szCs w:val="22"/>
        </w:rPr>
        <w:t>“ Nachdem</w:t>
      </w:r>
      <w:r w:rsidR="006D653C">
        <w:rPr>
          <w:rFonts w:asciiTheme="minorHAnsi" w:hAnsiTheme="minorHAnsi" w:cs="Arial"/>
          <w:sz w:val="22"/>
          <w:szCs w:val="22"/>
        </w:rPr>
        <w:t xml:space="preserve"> in den letzten Jahren viel an </w:t>
      </w:r>
      <w:r w:rsidR="00625673">
        <w:rPr>
          <w:rFonts w:asciiTheme="minorHAnsi" w:hAnsiTheme="minorHAnsi" w:cs="Arial"/>
          <w:sz w:val="22"/>
          <w:szCs w:val="22"/>
        </w:rPr>
        <w:t xml:space="preserve">den </w:t>
      </w:r>
      <w:r w:rsidR="006D653C">
        <w:rPr>
          <w:rFonts w:asciiTheme="minorHAnsi" w:hAnsiTheme="minorHAnsi" w:cs="Arial"/>
          <w:sz w:val="22"/>
          <w:szCs w:val="22"/>
        </w:rPr>
        <w:t xml:space="preserve">Onlinekanälen gearbeitet </w:t>
      </w:r>
      <w:r w:rsidR="00625673">
        <w:rPr>
          <w:rFonts w:asciiTheme="minorHAnsi" w:hAnsiTheme="minorHAnsi" w:cs="Arial"/>
          <w:sz w:val="22"/>
          <w:szCs w:val="22"/>
        </w:rPr>
        <w:t xml:space="preserve">wurde sieht Stangassinger die BGLT </w:t>
      </w:r>
      <w:r w:rsidR="006D653C">
        <w:rPr>
          <w:rFonts w:asciiTheme="minorHAnsi" w:hAnsiTheme="minorHAnsi" w:cs="Arial"/>
          <w:sz w:val="22"/>
          <w:szCs w:val="22"/>
        </w:rPr>
        <w:t>dort sehr gut aufgestellt</w:t>
      </w:r>
      <w:r w:rsidR="00625673">
        <w:rPr>
          <w:rFonts w:asciiTheme="minorHAnsi" w:hAnsiTheme="minorHAnsi" w:cs="Arial"/>
          <w:sz w:val="22"/>
          <w:szCs w:val="22"/>
        </w:rPr>
        <w:t>. Z</w:t>
      </w:r>
      <w:r w:rsidR="006D653C">
        <w:rPr>
          <w:rFonts w:asciiTheme="minorHAnsi" w:hAnsiTheme="minorHAnsi" w:cs="Arial"/>
          <w:sz w:val="22"/>
          <w:szCs w:val="22"/>
        </w:rPr>
        <w:t xml:space="preserve">ukünftig </w:t>
      </w:r>
      <w:r w:rsidR="00625673">
        <w:rPr>
          <w:rFonts w:asciiTheme="minorHAnsi" w:hAnsiTheme="minorHAnsi" w:cs="Arial"/>
          <w:sz w:val="22"/>
          <w:szCs w:val="22"/>
        </w:rPr>
        <w:t xml:space="preserve">möchte sie zusätzlich </w:t>
      </w:r>
      <w:r w:rsidR="006D653C">
        <w:rPr>
          <w:rFonts w:asciiTheme="minorHAnsi" w:hAnsiTheme="minorHAnsi" w:cs="Arial"/>
          <w:sz w:val="22"/>
          <w:szCs w:val="22"/>
        </w:rPr>
        <w:t xml:space="preserve">einen Schwerpunkt auf die Produktentwicklung im Landkreis legen. Aktuell </w:t>
      </w:r>
      <w:r w:rsidR="00625673">
        <w:rPr>
          <w:rFonts w:asciiTheme="minorHAnsi" w:hAnsiTheme="minorHAnsi" w:cs="Arial"/>
          <w:sz w:val="22"/>
          <w:szCs w:val="22"/>
        </w:rPr>
        <w:t xml:space="preserve">zum Beispiel zum Thema „Tourismus und Kirche“, um </w:t>
      </w:r>
      <w:r w:rsidR="006D653C">
        <w:rPr>
          <w:rFonts w:asciiTheme="minorHAnsi" w:hAnsiTheme="minorHAnsi" w:cs="Arial"/>
          <w:sz w:val="22"/>
          <w:szCs w:val="22"/>
        </w:rPr>
        <w:t>neue Zielgruppen</w:t>
      </w:r>
      <w:r w:rsidR="00625673">
        <w:rPr>
          <w:rFonts w:asciiTheme="minorHAnsi" w:hAnsiTheme="minorHAnsi" w:cs="Arial"/>
          <w:sz w:val="22"/>
          <w:szCs w:val="22"/>
        </w:rPr>
        <w:t xml:space="preserve"> zu erreichen</w:t>
      </w:r>
      <w:r w:rsidR="006D653C">
        <w:rPr>
          <w:rFonts w:asciiTheme="minorHAnsi" w:hAnsiTheme="minorHAnsi" w:cs="Arial"/>
          <w:sz w:val="22"/>
          <w:szCs w:val="22"/>
        </w:rPr>
        <w:t xml:space="preserve">, die </w:t>
      </w:r>
      <w:r w:rsidR="00625673">
        <w:rPr>
          <w:rFonts w:asciiTheme="minorHAnsi" w:hAnsiTheme="minorHAnsi" w:cs="Arial"/>
          <w:sz w:val="22"/>
          <w:szCs w:val="22"/>
        </w:rPr>
        <w:t xml:space="preserve">verstärkt für die </w:t>
      </w:r>
      <w:r w:rsidR="006D653C">
        <w:rPr>
          <w:rFonts w:asciiTheme="minorHAnsi" w:hAnsiTheme="minorHAnsi" w:cs="Arial"/>
          <w:sz w:val="22"/>
          <w:szCs w:val="22"/>
        </w:rPr>
        <w:t xml:space="preserve">Nebensaison interessant </w:t>
      </w:r>
      <w:r w:rsidR="00625673">
        <w:rPr>
          <w:rFonts w:asciiTheme="minorHAnsi" w:hAnsiTheme="minorHAnsi" w:cs="Arial"/>
          <w:sz w:val="22"/>
          <w:szCs w:val="22"/>
        </w:rPr>
        <w:t>sind</w:t>
      </w:r>
      <w:r w:rsidR="006D653C">
        <w:rPr>
          <w:rFonts w:asciiTheme="minorHAnsi" w:hAnsiTheme="minorHAnsi" w:cs="Arial"/>
          <w:sz w:val="22"/>
          <w:szCs w:val="22"/>
        </w:rPr>
        <w:t xml:space="preserve">. Auch Barrierefreiheit ist ein Thema, das </w:t>
      </w:r>
      <w:r w:rsidR="00431918">
        <w:rPr>
          <w:rFonts w:asciiTheme="minorHAnsi" w:hAnsiTheme="minorHAnsi" w:cs="Arial"/>
          <w:sz w:val="22"/>
          <w:szCs w:val="22"/>
        </w:rPr>
        <w:t>weiter</w:t>
      </w:r>
      <w:r w:rsidR="006D653C">
        <w:rPr>
          <w:rFonts w:asciiTheme="minorHAnsi" w:hAnsiTheme="minorHAnsi" w:cs="Arial"/>
          <w:sz w:val="22"/>
          <w:szCs w:val="22"/>
        </w:rPr>
        <w:t xml:space="preserve"> </w:t>
      </w:r>
      <w:r w:rsidR="00625673">
        <w:rPr>
          <w:rFonts w:asciiTheme="minorHAnsi" w:hAnsiTheme="minorHAnsi" w:cs="Arial"/>
          <w:sz w:val="22"/>
          <w:szCs w:val="22"/>
        </w:rPr>
        <w:t xml:space="preserve">bearbeitet werden soll. </w:t>
      </w:r>
      <w:r w:rsidR="006D653C">
        <w:rPr>
          <w:rFonts w:asciiTheme="minorHAnsi" w:hAnsiTheme="minorHAnsi" w:cs="Arial"/>
          <w:sz w:val="22"/>
          <w:szCs w:val="22"/>
        </w:rPr>
        <w:t xml:space="preserve"> </w:t>
      </w:r>
      <w:r w:rsidR="00625673">
        <w:rPr>
          <w:rFonts w:asciiTheme="minorHAnsi" w:hAnsiTheme="minorHAnsi" w:cs="Arial"/>
          <w:sz w:val="22"/>
          <w:szCs w:val="22"/>
        </w:rPr>
        <w:t>„</w:t>
      </w:r>
      <w:r w:rsidR="00793B41" w:rsidRPr="00793B41">
        <w:rPr>
          <w:rFonts w:asciiTheme="minorHAnsi" w:hAnsiTheme="minorHAnsi" w:cs="Arial"/>
          <w:sz w:val="22"/>
          <w:szCs w:val="22"/>
        </w:rPr>
        <w:t xml:space="preserve">Für die Arbeit der BGLT wünsche ich mir </w:t>
      </w:r>
      <w:r w:rsidR="00625673">
        <w:rPr>
          <w:rFonts w:asciiTheme="minorHAnsi" w:hAnsiTheme="minorHAnsi" w:cs="Arial"/>
          <w:sz w:val="22"/>
          <w:szCs w:val="22"/>
        </w:rPr>
        <w:t xml:space="preserve">und dem Team </w:t>
      </w:r>
      <w:r w:rsidR="00793B41" w:rsidRPr="00793B41">
        <w:rPr>
          <w:rFonts w:asciiTheme="minorHAnsi" w:hAnsiTheme="minorHAnsi" w:cs="Arial"/>
          <w:sz w:val="22"/>
          <w:szCs w:val="22"/>
        </w:rPr>
        <w:t>weiterhin das Vertrauen unserer Partner im Landkreis.</w:t>
      </w:r>
      <w:r w:rsidR="00793B41">
        <w:rPr>
          <w:rFonts w:asciiTheme="minorHAnsi" w:hAnsiTheme="minorHAnsi" w:cs="Arial"/>
          <w:sz w:val="22"/>
          <w:szCs w:val="22"/>
        </w:rPr>
        <w:t>“</w:t>
      </w:r>
      <w:r w:rsidR="00625673">
        <w:rPr>
          <w:rFonts w:asciiTheme="minorHAnsi" w:hAnsiTheme="minorHAnsi" w:cs="Arial"/>
          <w:sz w:val="22"/>
          <w:szCs w:val="22"/>
        </w:rPr>
        <w:t xml:space="preserve">, so Maria Stangassinger. </w:t>
      </w:r>
    </w:p>
    <w:p w:rsidR="00793B41" w:rsidRDefault="00793B41" w:rsidP="002662F0">
      <w:pPr>
        <w:ind w:right="993"/>
        <w:rPr>
          <w:rFonts w:asciiTheme="minorHAnsi" w:hAnsiTheme="minorHAnsi" w:cs="Arial"/>
          <w:b/>
          <w:sz w:val="22"/>
          <w:szCs w:val="22"/>
        </w:rPr>
      </w:pPr>
    </w:p>
    <w:p w:rsidR="004D2746" w:rsidRPr="004D2746" w:rsidRDefault="004D2746" w:rsidP="002662F0">
      <w:pPr>
        <w:ind w:right="993"/>
        <w:rPr>
          <w:rFonts w:asciiTheme="minorHAnsi" w:hAnsiTheme="minorHAnsi" w:cs="Arial"/>
          <w:sz w:val="22"/>
          <w:szCs w:val="22"/>
          <w:u w:val="single"/>
        </w:rPr>
      </w:pPr>
      <w:r w:rsidRPr="004D2746">
        <w:rPr>
          <w:rFonts w:asciiTheme="minorHAnsi" w:hAnsiTheme="minorHAnsi" w:cs="Arial"/>
          <w:sz w:val="22"/>
          <w:szCs w:val="22"/>
          <w:u w:val="single"/>
        </w:rPr>
        <w:t>Bildunterschrift:</w:t>
      </w:r>
    </w:p>
    <w:p w:rsidR="004D2746" w:rsidRPr="004D2746" w:rsidRDefault="004D2746" w:rsidP="002662F0">
      <w:pPr>
        <w:ind w:right="993"/>
        <w:rPr>
          <w:rFonts w:asciiTheme="minorHAnsi" w:hAnsiTheme="minorHAnsi" w:cs="Arial"/>
          <w:sz w:val="22"/>
          <w:szCs w:val="22"/>
        </w:rPr>
      </w:pPr>
      <w:r>
        <w:rPr>
          <w:rFonts w:asciiTheme="minorHAnsi" w:hAnsiTheme="minorHAnsi" w:cs="Arial"/>
          <w:sz w:val="22"/>
          <w:szCs w:val="22"/>
        </w:rPr>
        <w:t>Nach s</w:t>
      </w:r>
      <w:r w:rsidRPr="004D2746">
        <w:rPr>
          <w:rFonts w:asciiTheme="minorHAnsi" w:hAnsiTheme="minorHAnsi" w:cs="Arial"/>
          <w:sz w:val="22"/>
          <w:szCs w:val="22"/>
        </w:rPr>
        <w:t>ieben Jahre</w:t>
      </w:r>
      <w:r>
        <w:rPr>
          <w:rFonts w:asciiTheme="minorHAnsi" w:hAnsiTheme="minorHAnsi" w:cs="Arial"/>
          <w:sz w:val="22"/>
          <w:szCs w:val="22"/>
        </w:rPr>
        <w:t>n</w:t>
      </w:r>
      <w:r w:rsidRPr="004D2746">
        <w:rPr>
          <w:rFonts w:asciiTheme="minorHAnsi" w:hAnsiTheme="minorHAnsi" w:cs="Arial"/>
          <w:sz w:val="22"/>
          <w:szCs w:val="22"/>
        </w:rPr>
        <w:t xml:space="preserve"> </w:t>
      </w:r>
      <w:r>
        <w:rPr>
          <w:rFonts w:asciiTheme="minorHAnsi" w:hAnsiTheme="minorHAnsi" w:cs="Arial"/>
          <w:sz w:val="22"/>
          <w:szCs w:val="22"/>
        </w:rPr>
        <w:t xml:space="preserve">gemeinsamen Engagements für den Tourismus verabschiedeten sich die Gesellschafter der Berchtesgadener Land Tourismus und deren Geschäftsführer Stephan Köhl voneinander. Seine Aufgaben übernahm am 1. Januar Maria Stangassinger. Von links nach rechts: Franz </w:t>
      </w:r>
      <w:proofErr w:type="spellStart"/>
      <w:r>
        <w:rPr>
          <w:rFonts w:asciiTheme="minorHAnsi" w:hAnsiTheme="minorHAnsi" w:cs="Arial"/>
          <w:sz w:val="22"/>
          <w:szCs w:val="22"/>
        </w:rPr>
        <w:t>Rasp</w:t>
      </w:r>
      <w:proofErr w:type="spellEnd"/>
      <w:r>
        <w:rPr>
          <w:rFonts w:asciiTheme="minorHAnsi" w:hAnsiTheme="minorHAnsi" w:cs="Arial"/>
          <w:sz w:val="22"/>
          <w:szCs w:val="22"/>
        </w:rPr>
        <w:t xml:space="preserve"> (BGM Markt Berchtesgaden), Gabriella </w:t>
      </w:r>
      <w:proofErr w:type="spellStart"/>
      <w:r>
        <w:rPr>
          <w:rFonts w:asciiTheme="minorHAnsi" w:hAnsiTheme="minorHAnsi" w:cs="Arial"/>
          <w:sz w:val="22"/>
          <w:szCs w:val="22"/>
        </w:rPr>
        <w:t>Squarra</w:t>
      </w:r>
      <w:proofErr w:type="spellEnd"/>
      <w:r>
        <w:rPr>
          <w:rFonts w:asciiTheme="minorHAnsi" w:hAnsiTheme="minorHAnsi" w:cs="Arial"/>
          <w:sz w:val="22"/>
          <w:szCs w:val="22"/>
        </w:rPr>
        <w:t xml:space="preserve"> (Kurdirektorin Kur GmbH Bad Reichenhall/Bayerisch </w:t>
      </w:r>
      <w:proofErr w:type="spellStart"/>
      <w:r>
        <w:rPr>
          <w:rFonts w:asciiTheme="minorHAnsi" w:hAnsiTheme="minorHAnsi" w:cs="Arial"/>
          <w:sz w:val="22"/>
          <w:szCs w:val="22"/>
        </w:rPr>
        <w:t>Gmain</w:t>
      </w:r>
      <w:proofErr w:type="spellEnd"/>
      <w:r>
        <w:rPr>
          <w:rFonts w:asciiTheme="minorHAnsi" w:hAnsiTheme="minorHAnsi" w:cs="Arial"/>
          <w:sz w:val="22"/>
          <w:szCs w:val="22"/>
        </w:rPr>
        <w:t xml:space="preserve">), Hannes </w:t>
      </w:r>
      <w:proofErr w:type="spellStart"/>
      <w:r>
        <w:rPr>
          <w:rFonts w:asciiTheme="minorHAnsi" w:hAnsiTheme="minorHAnsi" w:cs="Arial"/>
          <w:sz w:val="22"/>
          <w:szCs w:val="22"/>
        </w:rPr>
        <w:t>Rasp</w:t>
      </w:r>
      <w:proofErr w:type="spellEnd"/>
      <w:r>
        <w:rPr>
          <w:rFonts w:asciiTheme="minorHAnsi" w:hAnsiTheme="minorHAnsi" w:cs="Arial"/>
          <w:sz w:val="22"/>
          <w:szCs w:val="22"/>
        </w:rPr>
        <w:t xml:space="preserve"> (BGM Schönau a. Königssee), Maria Stangassinger, Stefan Kurz (ehemaliger BGM Schönau a. Königssee), Stephan Köhl, Silvester Enzinger (BGM Anger und 1. Vorsitzender der BGLT –Gesellschafter) sowie Thomas Gasser (BGM Teisendorf)</w:t>
      </w:r>
    </w:p>
    <w:p w:rsidR="00AD209A" w:rsidRPr="002662F0" w:rsidRDefault="00AD209A" w:rsidP="00424551">
      <w:pPr>
        <w:ind w:right="993"/>
        <w:rPr>
          <w:rFonts w:asciiTheme="minorHAnsi" w:hAnsiTheme="minorHAnsi" w:cs="Arial"/>
          <w:b/>
          <w:i/>
          <w:sz w:val="22"/>
          <w:szCs w:val="22"/>
        </w:rPr>
      </w:pPr>
    </w:p>
    <w:p w:rsidR="00AD209A" w:rsidRPr="00BB50B3" w:rsidRDefault="00AD209A" w:rsidP="00424551">
      <w:pPr>
        <w:ind w:right="993"/>
        <w:rPr>
          <w:rFonts w:asciiTheme="minorHAnsi" w:hAnsiTheme="minorHAnsi" w:cs="Arial"/>
          <w:b/>
          <w:i/>
          <w:sz w:val="20"/>
        </w:rPr>
      </w:pPr>
    </w:p>
    <w:p w:rsidR="00424551" w:rsidRPr="00BB50B3" w:rsidRDefault="00424551" w:rsidP="00424551">
      <w:pPr>
        <w:ind w:right="993"/>
        <w:rPr>
          <w:rFonts w:asciiTheme="minorHAnsi" w:hAnsiTheme="minorHAnsi" w:cs="Arial"/>
          <w:b/>
          <w:i/>
          <w:sz w:val="20"/>
        </w:rPr>
      </w:pPr>
      <w:r w:rsidRPr="00BB50B3">
        <w:rPr>
          <w:rFonts w:asciiTheme="minorHAnsi" w:hAnsiTheme="minorHAnsi" w:cs="Arial"/>
          <w:b/>
          <w:i/>
          <w:sz w:val="20"/>
        </w:rPr>
        <w:t>Ihr persönlicher Pressekontakt:</w:t>
      </w:r>
    </w:p>
    <w:p w:rsidR="00424551" w:rsidRPr="00BB50B3" w:rsidRDefault="00424551" w:rsidP="00424551">
      <w:pPr>
        <w:tabs>
          <w:tab w:val="left" w:pos="4508"/>
        </w:tabs>
        <w:ind w:right="993"/>
        <w:rPr>
          <w:rFonts w:asciiTheme="minorHAnsi" w:hAnsiTheme="minorHAnsi" w:cs="Arial"/>
          <w:i/>
          <w:sz w:val="20"/>
        </w:rPr>
      </w:pPr>
      <w:r w:rsidRPr="00BB50B3">
        <w:rPr>
          <w:rFonts w:asciiTheme="minorHAnsi" w:hAnsiTheme="minorHAnsi" w:cs="Arial"/>
          <w:i/>
          <w:sz w:val="20"/>
        </w:rPr>
        <w:t>Berchtesgadener Land Tourismus GmbH, Isabel Stöckl / Ursula Wischgoll</w:t>
      </w:r>
    </w:p>
    <w:p w:rsidR="00424551" w:rsidRDefault="00424551" w:rsidP="00424551">
      <w:pPr>
        <w:tabs>
          <w:tab w:val="left" w:pos="4508"/>
        </w:tabs>
        <w:ind w:right="993"/>
        <w:rPr>
          <w:rFonts w:asciiTheme="minorHAnsi" w:hAnsiTheme="minorHAnsi" w:cs="Arial"/>
          <w:i/>
          <w:sz w:val="20"/>
        </w:rPr>
      </w:pPr>
      <w:r w:rsidRPr="00BB50B3">
        <w:rPr>
          <w:rFonts w:asciiTheme="minorHAnsi" w:hAnsiTheme="minorHAnsi" w:cs="Arial"/>
          <w:i/>
          <w:sz w:val="20"/>
        </w:rPr>
        <w:t xml:space="preserve">Tel  0 86 52/65 650-30, </w:t>
      </w:r>
    </w:p>
    <w:p w:rsidR="00625673" w:rsidRDefault="00625673" w:rsidP="00424551">
      <w:pPr>
        <w:tabs>
          <w:tab w:val="left" w:pos="4508"/>
        </w:tabs>
        <w:ind w:right="993"/>
        <w:rPr>
          <w:rFonts w:asciiTheme="minorHAnsi" w:hAnsiTheme="minorHAnsi" w:cs="Arial"/>
          <w:i/>
          <w:sz w:val="20"/>
        </w:rPr>
      </w:pPr>
    </w:p>
    <w:p w:rsidR="000C76F2" w:rsidRPr="005C67E4" w:rsidRDefault="000C76F2" w:rsidP="00424551">
      <w:pPr>
        <w:tabs>
          <w:tab w:val="left" w:pos="741"/>
          <w:tab w:val="left" w:pos="4522"/>
        </w:tabs>
        <w:autoSpaceDE w:val="0"/>
        <w:autoSpaceDN w:val="0"/>
        <w:adjustRightInd w:val="0"/>
        <w:ind w:right="993"/>
        <w:rPr>
          <w:rFonts w:ascii="Arial" w:eastAsia="PMingLiU" w:hAnsi="Arial" w:cs="Arial"/>
          <w:color w:val="000000"/>
          <w:sz w:val="22"/>
          <w:szCs w:val="22"/>
          <w:lang w:val="fr-FR" w:eastAsia="zh-TW"/>
        </w:rPr>
      </w:pPr>
    </w:p>
    <w:sectPr w:rsidR="000C76F2" w:rsidRPr="005C67E4" w:rsidSect="00746D66">
      <w:headerReference w:type="first" r:id="rId9"/>
      <w:footerReference w:type="first" r:id="rId10"/>
      <w:pgSz w:w="11906" w:h="16838"/>
      <w:pgMar w:top="2269" w:right="991" w:bottom="1134" w:left="1417"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4B" w:rsidRDefault="008E5E4B">
      <w:r>
        <w:separator/>
      </w:r>
    </w:p>
  </w:endnote>
  <w:endnote w:type="continuationSeparator" w:id="0">
    <w:p w:rsidR="008E5E4B" w:rsidRDefault="008E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2A" w:rsidRDefault="00FD222A">
    <w:pPr>
      <w:pStyle w:val="Fuzeile1"/>
      <w:tabs>
        <w:tab w:val="clear" w:pos="9072"/>
        <w:tab w:val="right" w:pos="9360"/>
      </w:tabs>
      <w:ind w:right="318"/>
      <w:jc w:val="right"/>
      <w:rPr>
        <w:color w:val="40A0C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4B" w:rsidRDefault="008E5E4B">
      <w:r>
        <w:separator/>
      </w:r>
    </w:p>
  </w:footnote>
  <w:footnote w:type="continuationSeparator" w:id="0">
    <w:p w:rsidR="008E5E4B" w:rsidRDefault="008E5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2A" w:rsidRDefault="006865B4">
    <w:pPr>
      <w:pStyle w:val="Kopfzeile"/>
      <w:jc w:val="right"/>
    </w:pPr>
    <w:proofErr w:type="spellStart"/>
    <w:r>
      <w:t>or</w:t>
    </w:r>
    <w:proofErr w:type="spellEnd"/>
  </w:p>
  <w:p w:rsidR="00FD222A" w:rsidRDefault="00FD222A">
    <w:pPr>
      <w:pStyle w:val="Kopfzeile"/>
      <w:jc w:val="right"/>
    </w:pPr>
  </w:p>
  <w:p w:rsidR="00FD222A" w:rsidRDefault="00FD222A" w:rsidP="00506DD2">
    <w:pPr>
      <w:pStyle w:val="Kopfzeile"/>
    </w:pPr>
  </w:p>
  <w:p w:rsidR="00FD222A" w:rsidRDefault="00FD222A">
    <w:pPr>
      <w:pStyle w:val="Kopfzeile"/>
      <w:jc w:val="right"/>
    </w:pPr>
  </w:p>
  <w:p w:rsidR="00FD222A" w:rsidRDefault="00FD222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45923"/>
    <w:multiLevelType w:val="hybridMultilevel"/>
    <w:tmpl w:val="CFB845A0"/>
    <w:lvl w:ilvl="0" w:tplc="5EF43E06">
      <w:start w:val="1"/>
      <w:numFmt w:val="decimalZero"/>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4B"/>
    <w:rsid w:val="00002EAC"/>
    <w:rsid w:val="00020145"/>
    <w:rsid w:val="0003018A"/>
    <w:rsid w:val="00030DE1"/>
    <w:rsid w:val="00040AD3"/>
    <w:rsid w:val="00082997"/>
    <w:rsid w:val="000855DD"/>
    <w:rsid w:val="00087BC9"/>
    <w:rsid w:val="0009158B"/>
    <w:rsid w:val="000A0E41"/>
    <w:rsid w:val="000A47B0"/>
    <w:rsid w:val="000A547A"/>
    <w:rsid w:val="000A75A3"/>
    <w:rsid w:val="000C0CFD"/>
    <w:rsid w:val="000C76F2"/>
    <w:rsid w:val="000E02A9"/>
    <w:rsid w:val="000F1419"/>
    <w:rsid w:val="00107FEA"/>
    <w:rsid w:val="00137C64"/>
    <w:rsid w:val="00174B11"/>
    <w:rsid w:val="00195450"/>
    <w:rsid w:val="001A1229"/>
    <w:rsid w:val="001B262E"/>
    <w:rsid w:val="001C43E4"/>
    <w:rsid w:val="001E475F"/>
    <w:rsid w:val="00200232"/>
    <w:rsid w:val="00200F02"/>
    <w:rsid w:val="00211D50"/>
    <w:rsid w:val="0021483A"/>
    <w:rsid w:val="002208DF"/>
    <w:rsid w:val="00240C35"/>
    <w:rsid w:val="002662F0"/>
    <w:rsid w:val="002702F7"/>
    <w:rsid w:val="00280265"/>
    <w:rsid w:val="002A2476"/>
    <w:rsid w:val="002C3AB3"/>
    <w:rsid w:val="002D07CE"/>
    <w:rsid w:val="002D2605"/>
    <w:rsid w:val="002F1150"/>
    <w:rsid w:val="00300411"/>
    <w:rsid w:val="00301500"/>
    <w:rsid w:val="00334596"/>
    <w:rsid w:val="003369E3"/>
    <w:rsid w:val="00341F8C"/>
    <w:rsid w:val="003452B8"/>
    <w:rsid w:val="00362C3E"/>
    <w:rsid w:val="00365665"/>
    <w:rsid w:val="00367F22"/>
    <w:rsid w:val="003746CA"/>
    <w:rsid w:val="003B0E71"/>
    <w:rsid w:val="003B48EE"/>
    <w:rsid w:val="003D620D"/>
    <w:rsid w:val="003E5254"/>
    <w:rsid w:val="00413EA5"/>
    <w:rsid w:val="00424551"/>
    <w:rsid w:val="00431918"/>
    <w:rsid w:val="00452E8A"/>
    <w:rsid w:val="00461031"/>
    <w:rsid w:val="0046313C"/>
    <w:rsid w:val="004664F2"/>
    <w:rsid w:val="004735D0"/>
    <w:rsid w:val="004745A4"/>
    <w:rsid w:val="00485A92"/>
    <w:rsid w:val="00486253"/>
    <w:rsid w:val="00486772"/>
    <w:rsid w:val="00497AF5"/>
    <w:rsid w:val="004A2088"/>
    <w:rsid w:val="004A4F83"/>
    <w:rsid w:val="004A5916"/>
    <w:rsid w:val="004B3696"/>
    <w:rsid w:val="004B6E20"/>
    <w:rsid w:val="004C270A"/>
    <w:rsid w:val="004C3841"/>
    <w:rsid w:val="004D2746"/>
    <w:rsid w:val="004E2F5D"/>
    <w:rsid w:val="004F0132"/>
    <w:rsid w:val="00500854"/>
    <w:rsid w:val="00506DD2"/>
    <w:rsid w:val="005356A6"/>
    <w:rsid w:val="00537C69"/>
    <w:rsid w:val="00564D36"/>
    <w:rsid w:val="00566B3B"/>
    <w:rsid w:val="0058329B"/>
    <w:rsid w:val="005861CE"/>
    <w:rsid w:val="00595CAB"/>
    <w:rsid w:val="0059610D"/>
    <w:rsid w:val="005A5537"/>
    <w:rsid w:val="005C7024"/>
    <w:rsid w:val="005F0EC7"/>
    <w:rsid w:val="00601666"/>
    <w:rsid w:val="0062054D"/>
    <w:rsid w:val="00625673"/>
    <w:rsid w:val="00640FA7"/>
    <w:rsid w:val="00644493"/>
    <w:rsid w:val="00650B9A"/>
    <w:rsid w:val="00660DBA"/>
    <w:rsid w:val="00682E89"/>
    <w:rsid w:val="006865B4"/>
    <w:rsid w:val="006867AC"/>
    <w:rsid w:val="00690BCF"/>
    <w:rsid w:val="006A004C"/>
    <w:rsid w:val="006B189E"/>
    <w:rsid w:val="006B6382"/>
    <w:rsid w:val="006D653C"/>
    <w:rsid w:val="006E6A81"/>
    <w:rsid w:val="007038C9"/>
    <w:rsid w:val="00746D66"/>
    <w:rsid w:val="00756A42"/>
    <w:rsid w:val="00770B40"/>
    <w:rsid w:val="007742DD"/>
    <w:rsid w:val="007765F2"/>
    <w:rsid w:val="00791CAE"/>
    <w:rsid w:val="00793B41"/>
    <w:rsid w:val="007A2524"/>
    <w:rsid w:val="007E5CF0"/>
    <w:rsid w:val="008013AE"/>
    <w:rsid w:val="00802664"/>
    <w:rsid w:val="00821E37"/>
    <w:rsid w:val="00836C4B"/>
    <w:rsid w:val="00843DE2"/>
    <w:rsid w:val="008503AF"/>
    <w:rsid w:val="00855141"/>
    <w:rsid w:val="0087319F"/>
    <w:rsid w:val="008C0B34"/>
    <w:rsid w:val="008E5319"/>
    <w:rsid w:val="008E5E4B"/>
    <w:rsid w:val="008F7969"/>
    <w:rsid w:val="008F7C74"/>
    <w:rsid w:val="00905D20"/>
    <w:rsid w:val="009160F7"/>
    <w:rsid w:val="009435A3"/>
    <w:rsid w:val="00953353"/>
    <w:rsid w:val="00956389"/>
    <w:rsid w:val="009957DE"/>
    <w:rsid w:val="0099645F"/>
    <w:rsid w:val="009966B2"/>
    <w:rsid w:val="009F0486"/>
    <w:rsid w:val="009F1A3F"/>
    <w:rsid w:val="00A04FCA"/>
    <w:rsid w:val="00A23EEE"/>
    <w:rsid w:val="00A250CC"/>
    <w:rsid w:val="00A353D3"/>
    <w:rsid w:val="00A37A24"/>
    <w:rsid w:val="00A40632"/>
    <w:rsid w:val="00A469F4"/>
    <w:rsid w:val="00A5351E"/>
    <w:rsid w:val="00A96244"/>
    <w:rsid w:val="00AB729F"/>
    <w:rsid w:val="00AD209A"/>
    <w:rsid w:val="00AE34BF"/>
    <w:rsid w:val="00AF3708"/>
    <w:rsid w:val="00AF5B58"/>
    <w:rsid w:val="00B004AE"/>
    <w:rsid w:val="00B457A6"/>
    <w:rsid w:val="00B61245"/>
    <w:rsid w:val="00B67DB7"/>
    <w:rsid w:val="00B70520"/>
    <w:rsid w:val="00B86095"/>
    <w:rsid w:val="00BA462F"/>
    <w:rsid w:val="00BB50B3"/>
    <w:rsid w:val="00BC1AF1"/>
    <w:rsid w:val="00BD0AC9"/>
    <w:rsid w:val="00BD17F0"/>
    <w:rsid w:val="00BE3ABD"/>
    <w:rsid w:val="00BF1E4D"/>
    <w:rsid w:val="00C03324"/>
    <w:rsid w:val="00C069FB"/>
    <w:rsid w:val="00C35A27"/>
    <w:rsid w:val="00C37E03"/>
    <w:rsid w:val="00C41504"/>
    <w:rsid w:val="00C719D1"/>
    <w:rsid w:val="00CC1220"/>
    <w:rsid w:val="00CE3E6E"/>
    <w:rsid w:val="00CE45A6"/>
    <w:rsid w:val="00CF0007"/>
    <w:rsid w:val="00CF0C88"/>
    <w:rsid w:val="00CF4039"/>
    <w:rsid w:val="00D17385"/>
    <w:rsid w:val="00D54271"/>
    <w:rsid w:val="00D55223"/>
    <w:rsid w:val="00D7248F"/>
    <w:rsid w:val="00D8083E"/>
    <w:rsid w:val="00D95A27"/>
    <w:rsid w:val="00DD2EAC"/>
    <w:rsid w:val="00E31A26"/>
    <w:rsid w:val="00E4252B"/>
    <w:rsid w:val="00E453E9"/>
    <w:rsid w:val="00E45C01"/>
    <w:rsid w:val="00E46304"/>
    <w:rsid w:val="00E56743"/>
    <w:rsid w:val="00E91DB7"/>
    <w:rsid w:val="00E95541"/>
    <w:rsid w:val="00EA21CA"/>
    <w:rsid w:val="00EB2F23"/>
    <w:rsid w:val="00ED6EFA"/>
    <w:rsid w:val="00EE2336"/>
    <w:rsid w:val="00EE2853"/>
    <w:rsid w:val="00EF22E4"/>
    <w:rsid w:val="00F00762"/>
    <w:rsid w:val="00F15759"/>
    <w:rsid w:val="00F410E9"/>
    <w:rsid w:val="00F65295"/>
    <w:rsid w:val="00F66B53"/>
    <w:rsid w:val="00F92795"/>
    <w:rsid w:val="00FD222A"/>
    <w:rsid w:val="00FE39AC"/>
    <w:rsid w:val="00FE3CB8"/>
    <w:rsid w:val="00FF4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0AC9"/>
    <w:pPr>
      <w:suppressAutoHyphens/>
    </w:pPr>
    <w:rPr>
      <w:rFonts w:ascii="Helvetica" w:hAnsi="Helvetica" w:cs="Calibri"/>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D0AC9"/>
  </w:style>
  <w:style w:type="character" w:customStyle="1" w:styleId="WW-Absatz-Standardschriftart">
    <w:name w:val="WW-Absatz-Standardschriftart"/>
    <w:rsid w:val="00BD0AC9"/>
  </w:style>
  <w:style w:type="character" w:customStyle="1" w:styleId="ZchnZchn2">
    <w:name w:val="Zchn Zchn2"/>
    <w:basedOn w:val="WW-Absatz-Standardschriftart"/>
    <w:rsid w:val="00BD0AC9"/>
  </w:style>
  <w:style w:type="character" w:customStyle="1" w:styleId="ZchnZchn1">
    <w:name w:val="Zchn Zchn1"/>
    <w:basedOn w:val="WW-Absatz-Standardschriftart"/>
    <w:rsid w:val="00BD0AC9"/>
  </w:style>
  <w:style w:type="character" w:customStyle="1" w:styleId="ZchnZchn">
    <w:name w:val="Zchn Zchn"/>
    <w:rsid w:val="00BD0AC9"/>
    <w:rPr>
      <w:rFonts w:ascii="Tahoma" w:hAnsi="Tahoma" w:cs="Tahoma"/>
      <w:sz w:val="16"/>
      <w:szCs w:val="16"/>
    </w:rPr>
  </w:style>
  <w:style w:type="character" w:styleId="Hyperlink">
    <w:name w:val="Hyperlink"/>
    <w:rsid w:val="00BD0AC9"/>
    <w:rPr>
      <w:color w:val="0000FF"/>
      <w:u w:val="single"/>
    </w:rPr>
  </w:style>
  <w:style w:type="character" w:customStyle="1" w:styleId="HeadlineZchn">
    <w:name w:val="Headline Zchn"/>
    <w:rsid w:val="00BD0AC9"/>
    <w:rPr>
      <w:rFonts w:ascii="Arial" w:eastAsia="Times New Roman" w:hAnsi="Arial" w:cs="Arial"/>
      <w:b/>
      <w:color w:val="40A0C6"/>
      <w:sz w:val="32"/>
      <w:szCs w:val="32"/>
    </w:rPr>
  </w:style>
  <w:style w:type="character" w:customStyle="1" w:styleId="SublineZchn">
    <w:name w:val="Subline Zchn"/>
    <w:rsid w:val="00BD0AC9"/>
    <w:rPr>
      <w:rFonts w:ascii="Arial" w:eastAsia="Times New Roman" w:hAnsi="Arial" w:cs="Arial"/>
      <w:b/>
      <w:color w:val="FFFFFF"/>
      <w:sz w:val="24"/>
      <w:szCs w:val="24"/>
    </w:rPr>
  </w:style>
  <w:style w:type="character" w:customStyle="1" w:styleId="CopyZchn">
    <w:name w:val="Copy Zchn"/>
    <w:rsid w:val="00BD0AC9"/>
    <w:rPr>
      <w:rFonts w:ascii="Arial" w:eastAsia="Times New Roman" w:hAnsi="Arial" w:cs="Arial"/>
      <w:color w:val="000000"/>
      <w:sz w:val="20"/>
      <w:szCs w:val="20"/>
    </w:rPr>
  </w:style>
  <w:style w:type="character" w:customStyle="1" w:styleId="footerZchn">
    <w:name w:val="footer Zchn"/>
    <w:rsid w:val="00BD0AC9"/>
    <w:rPr>
      <w:rFonts w:ascii="Arial" w:eastAsia="Times New Roman" w:hAnsi="Arial" w:cs="Arial"/>
      <w:color w:val="FFFFFF"/>
      <w:sz w:val="20"/>
      <w:szCs w:val="20"/>
    </w:rPr>
  </w:style>
  <w:style w:type="character" w:customStyle="1" w:styleId="InfoheadZchn">
    <w:name w:val="Infohead Zchn"/>
    <w:rsid w:val="00BD0AC9"/>
    <w:rPr>
      <w:rFonts w:ascii="Arial" w:eastAsia="Times New Roman" w:hAnsi="Arial" w:cs="Times New Roman"/>
      <w:color w:val="40A0C6"/>
      <w:sz w:val="24"/>
      <w:szCs w:val="24"/>
    </w:rPr>
  </w:style>
  <w:style w:type="character" w:customStyle="1" w:styleId="DateZchn">
    <w:name w:val="Date Zchn"/>
    <w:link w:val="Datum2"/>
    <w:rsid w:val="00BD0AC9"/>
    <w:rPr>
      <w:rFonts w:ascii="Arial" w:eastAsia="Times New Roman" w:hAnsi="Arial" w:cs="Times New Roman"/>
      <w:sz w:val="20"/>
      <w:szCs w:val="20"/>
    </w:rPr>
  </w:style>
  <w:style w:type="paragraph" w:customStyle="1" w:styleId="berschrift">
    <w:name w:val="Überschrift"/>
    <w:basedOn w:val="Standard"/>
    <w:next w:val="Textkrper"/>
    <w:rsid w:val="00BD0AC9"/>
    <w:pPr>
      <w:keepNext/>
      <w:spacing w:before="240" w:after="120"/>
    </w:pPr>
    <w:rPr>
      <w:rFonts w:ascii="Arial" w:eastAsia="Microsoft YaHei" w:hAnsi="Arial" w:cs="Mangal"/>
      <w:sz w:val="28"/>
      <w:szCs w:val="28"/>
    </w:rPr>
  </w:style>
  <w:style w:type="paragraph" w:styleId="Textkrper">
    <w:name w:val="Body Text"/>
    <w:basedOn w:val="Standard"/>
    <w:rsid w:val="00BD0AC9"/>
    <w:pPr>
      <w:spacing w:after="120"/>
    </w:pPr>
  </w:style>
  <w:style w:type="paragraph" w:styleId="Liste">
    <w:name w:val="List"/>
    <w:basedOn w:val="Textkrper"/>
    <w:rsid w:val="00BD0AC9"/>
    <w:rPr>
      <w:rFonts w:cs="Mangal"/>
    </w:rPr>
  </w:style>
  <w:style w:type="paragraph" w:customStyle="1" w:styleId="Beschriftung1">
    <w:name w:val="Beschriftung1"/>
    <w:basedOn w:val="Standard"/>
    <w:rsid w:val="00BD0AC9"/>
    <w:pPr>
      <w:suppressLineNumbers/>
      <w:spacing w:before="120" w:after="120"/>
    </w:pPr>
    <w:rPr>
      <w:rFonts w:cs="Mangal"/>
      <w:i/>
      <w:iCs/>
      <w:szCs w:val="24"/>
    </w:rPr>
  </w:style>
  <w:style w:type="paragraph" w:customStyle="1" w:styleId="Verzeichnis">
    <w:name w:val="Verzeichnis"/>
    <w:basedOn w:val="Standard"/>
    <w:rsid w:val="00BD0AC9"/>
    <w:pPr>
      <w:suppressLineNumbers/>
    </w:pPr>
    <w:rPr>
      <w:rFonts w:cs="Mangal"/>
    </w:rPr>
  </w:style>
  <w:style w:type="paragraph" w:styleId="Kopfzeile">
    <w:name w:val="header"/>
    <w:basedOn w:val="Standard"/>
    <w:rsid w:val="00BD0AC9"/>
    <w:pPr>
      <w:tabs>
        <w:tab w:val="center" w:pos="4536"/>
        <w:tab w:val="right" w:pos="9072"/>
      </w:tabs>
    </w:pPr>
  </w:style>
  <w:style w:type="paragraph" w:styleId="Fuzeile">
    <w:name w:val="footer"/>
    <w:basedOn w:val="Standard"/>
    <w:rsid w:val="00BD0AC9"/>
    <w:pPr>
      <w:tabs>
        <w:tab w:val="center" w:pos="4536"/>
        <w:tab w:val="right" w:pos="9072"/>
      </w:tabs>
    </w:pPr>
  </w:style>
  <w:style w:type="paragraph" w:styleId="Sprechblasentext">
    <w:name w:val="Balloon Text"/>
    <w:basedOn w:val="Standard"/>
    <w:rsid w:val="00BD0AC9"/>
    <w:rPr>
      <w:rFonts w:ascii="Tahoma" w:hAnsi="Tahoma" w:cs="Tahoma"/>
      <w:sz w:val="16"/>
      <w:szCs w:val="16"/>
    </w:rPr>
  </w:style>
  <w:style w:type="paragraph" w:customStyle="1" w:styleId="Headline">
    <w:name w:val="Headline"/>
    <w:basedOn w:val="Standard"/>
    <w:rsid w:val="00BD0AC9"/>
    <w:pPr>
      <w:tabs>
        <w:tab w:val="left" w:pos="1080"/>
        <w:tab w:val="center" w:pos="4111"/>
        <w:tab w:val="left" w:pos="9072"/>
      </w:tabs>
      <w:spacing w:line="360" w:lineRule="auto"/>
      <w:ind w:right="282"/>
      <w:jc w:val="both"/>
    </w:pPr>
    <w:rPr>
      <w:rFonts w:ascii="Arial" w:hAnsi="Arial" w:cs="Arial"/>
      <w:b/>
      <w:color w:val="40A0C6"/>
      <w:sz w:val="32"/>
      <w:szCs w:val="32"/>
    </w:rPr>
  </w:style>
  <w:style w:type="paragraph" w:customStyle="1" w:styleId="Subline">
    <w:name w:val="Subline"/>
    <w:basedOn w:val="Standard"/>
    <w:rsid w:val="00BD0AC9"/>
    <w:pPr>
      <w:tabs>
        <w:tab w:val="left" w:pos="1080"/>
        <w:tab w:val="center" w:pos="4111"/>
        <w:tab w:val="left" w:pos="9072"/>
      </w:tabs>
      <w:spacing w:line="360" w:lineRule="auto"/>
      <w:ind w:right="282"/>
      <w:jc w:val="both"/>
    </w:pPr>
    <w:rPr>
      <w:rFonts w:ascii="Arial" w:hAnsi="Arial" w:cs="Arial"/>
      <w:b/>
      <w:color w:val="FFFFFF"/>
      <w:szCs w:val="24"/>
    </w:rPr>
  </w:style>
  <w:style w:type="paragraph" w:customStyle="1" w:styleId="Copy">
    <w:name w:val="Copy"/>
    <w:basedOn w:val="Standard"/>
    <w:rsid w:val="00BD0AC9"/>
    <w:pPr>
      <w:tabs>
        <w:tab w:val="left" w:pos="1080"/>
        <w:tab w:val="center" w:pos="4111"/>
        <w:tab w:val="left" w:pos="9072"/>
      </w:tabs>
      <w:ind w:right="284"/>
      <w:jc w:val="both"/>
    </w:pPr>
    <w:rPr>
      <w:rFonts w:ascii="Arial" w:hAnsi="Arial" w:cs="Arial"/>
      <w:color w:val="000000"/>
      <w:sz w:val="20"/>
    </w:rPr>
  </w:style>
  <w:style w:type="paragraph" w:customStyle="1" w:styleId="Fuzeile1">
    <w:name w:val="Fußzeile1"/>
    <w:basedOn w:val="Fuzeile"/>
    <w:rsid w:val="00BD0AC9"/>
    <w:pPr>
      <w:tabs>
        <w:tab w:val="clear" w:pos="4536"/>
        <w:tab w:val="left" w:pos="2835"/>
      </w:tabs>
      <w:spacing w:line="276" w:lineRule="auto"/>
    </w:pPr>
    <w:rPr>
      <w:rFonts w:ascii="Arial" w:hAnsi="Arial" w:cs="Arial"/>
      <w:color w:val="FFFFFF"/>
      <w:sz w:val="20"/>
    </w:rPr>
  </w:style>
  <w:style w:type="paragraph" w:customStyle="1" w:styleId="Infohead">
    <w:name w:val="Infohead"/>
    <w:basedOn w:val="Standard"/>
    <w:qFormat/>
    <w:rsid w:val="00BD0AC9"/>
    <w:pPr>
      <w:tabs>
        <w:tab w:val="left" w:pos="7740"/>
        <w:tab w:val="left" w:pos="8640"/>
      </w:tabs>
      <w:spacing w:line="360" w:lineRule="auto"/>
      <w:ind w:right="382"/>
    </w:pPr>
    <w:rPr>
      <w:rFonts w:ascii="Arial" w:hAnsi="Arial"/>
      <w:color w:val="40A0C6"/>
      <w:szCs w:val="24"/>
    </w:rPr>
  </w:style>
  <w:style w:type="paragraph" w:customStyle="1" w:styleId="Datum1">
    <w:name w:val="Datum1"/>
    <w:basedOn w:val="Standard"/>
    <w:rsid w:val="00BD0AC9"/>
    <w:pPr>
      <w:tabs>
        <w:tab w:val="left" w:pos="7740"/>
      </w:tabs>
      <w:spacing w:line="360" w:lineRule="auto"/>
      <w:ind w:right="382"/>
    </w:pPr>
    <w:rPr>
      <w:rFonts w:ascii="Arial" w:hAnsi="Arial"/>
      <w:sz w:val="20"/>
    </w:rPr>
  </w:style>
  <w:style w:type="paragraph" w:styleId="Dokumentstruktur">
    <w:name w:val="Document Map"/>
    <w:basedOn w:val="Standard"/>
    <w:semiHidden/>
    <w:rsid w:val="000E02A9"/>
    <w:pPr>
      <w:shd w:val="clear" w:color="auto" w:fill="000080"/>
    </w:pPr>
    <w:rPr>
      <w:rFonts w:ascii="Tahoma" w:hAnsi="Tahoma" w:cs="Tahoma"/>
      <w:sz w:val="20"/>
    </w:rPr>
  </w:style>
  <w:style w:type="paragraph" w:customStyle="1" w:styleId="Datum2">
    <w:name w:val="Datum2"/>
    <w:basedOn w:val="Standard"/>
    <w:link w:val="DateZchn"/>
    <w:qFormat/>
    <w:rsid w:val="008E5E4B"/>
    <w:pPr>
      <w:tabs>
        <w:tab w:val="left" w:pos="7740"/>
      </w:tabs>
      <w:suppressAutoHyphens w:val="0"/>
      <w:spacing w:line="360" w:lineRule="auto"/>
      <w:ind w:right="382"/>
    </w:pPr>
    <w:rPr>
      <w:rFonts w:ascii="Arial" w:hAnsi="Arial" w:cs="Times New Roman"/>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0AC9"/>
    <w:pPr>
      <w:suppressAutoHyphens/>
    </w:pPr>
    <w:rPr>
      <w:rFonts w:ascii="Helvetica" w:hAnsi="Helvetica" w:cs="Calibri"/>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D0AC9"/>
  </w:style>
  <w:style w:type="character" w:customStyle="1" w:styleId="WW-Absatz-Standardschriftart">
    <w:name w:val="WW-Absatz-Standardschriftart"/>
    <w:rsid w:val="00BD0AC9"/>
  </w:style>
  <w:style w:type="character" w:customStyle="1" w:styleId="ZchnZchn2">
    <w:name w:val="Zchn Zchn2"/>
    <w:basedOn w:val="WW-Absatz-Standardschriftart"/>
    <w:rsid w:val="00BD0AC9"/>
  </w:style>
  <w:style w:type="character" w:customStyle="1" w:styleId="ZchnZchn1">
    <w:name w:val="Zchn Zchn1"/>
    <w:basedOn w:val="WW-Absatz-Standardschriftart"/>
    <w:rsid w:val="00BD0AC9"/>
  </w:style>
  <w:style w:type="character" w:customStyle="1" w:styleId="ZchnZchn">
    <w:name w:val="Zchn Zchn"/>
    <w:rsid w:val="00BD0AC9"/>
    <w:rPr>
      <w:rFonts w:ascii="Tahoma" w:hAnsi="Tahoma" w:cs="Tahoma"/>
      <w:sz w:val="16"/>
      <w:szCs w:val="16"/>
    </w:rPr>
  </w:style>
  <w:style w:type="character" w:styleId="Hyperlink">
    <w:name w:val="Hyperlink"/>
    <w:rsid w:val="00BD0AC9"/>
    <w:rPr>
      <w:color w:val="0000FF"/>
      <w:u w:val="single"/>
    </w:rPr>
  </w:style>
  <w:style w:type="character" w:customStyle="1" w:styleId="HeadlineZchn">
    <w:name w:val="Headline Zchn"/>
    <w:rsid w:val="00BD0AC9"/>
    <w:rPr>
      <w:rFonts w:ascii="Arial" w:eastAsia="Times New Roman" w:hAnsi="Arial" w:cs="Arial"/>
      <w:b/>
      <w:color w:val="40A0C6"/>
      <w:sz w:val="32"/>
      <w:szCs w:val="32"/>
    </w:rPr>
  </w:style>
  <w:style w:type="character" w:customStyle="1" w:styleId="SublineZchn">
    <w:name w:val="Subline Zchn"/>
    <w:rsid w:val="00BD0AC9"/>
    <w:rPr>
      <w:rFonts w:ascii="Arial" w:eastAsia="Times New Roman" w:hAnsi="Arial" w:cs="Arial"/>
      <w:b/>
      <w:color w:val="FFFFFF"/>
      <w:sz w:val="24"/>
      <w:szCs w:val="24"/>
    </w:rPr>
  </w:style>
  <w:style w:type="character" w:customStyle="1" w:styleId="CopyZchn">
    <w:name w:val="Copy Zchn"/>
    <w:rsid w:val="00BD0AC9"/>
    <w:rPr>
      <w:rFonts w:ascii="Arial" w:eastAsia="Times New Roman" w:hAnsi="Arial" w:cs="Arial"/>
      <w:color w:val="000000"/>
      <w:sz w:val="20"/>
      <w:szCs w:val="20"/>
    </w:rPr>
  </w:style>
  <w:style w:type="character" w:customStyle="1" w:styleId="footerZchn">
    <w:name w:val="footer Zchn"/>
    <w:rsid w:val="00BD0AC9"/>
    <w:rPr>
      <w:rFonts w:ascii="Arial" w:eastAsia="Times New Roman" w:hAnsi="Arial" w:cs="Arial"/>
      <w:color w:val="FFFFFF"/>
      <w:sz w:val="20"/>
      <w:szCs w:val="20"/>
    </w:rPr>
  </w:style>
  <w:style w:type="character" w:customStyle="1" w:styleId="InfoheadZchn">
    <w:name w:val="Infohead Zchn"/>
    <w:rsid w:val="00BD0AC9"/>
    <w:rPr>
      <w:rFonts w:ascii="Arial" w:eastAsia="Times New Roman" w:hAnsi="Arial" w:cs="Times New Roman"/>
      <w:color w:val="40A0C6"/>
      <w:sz w:val="24"/>
      <w:szCs w:val="24"/>
    </w:rPr>
  </w:style>
  <w:style w:type="character" w:customStyle="1" w:styleId="DateZchn">
    <w:name w:val="Date Zchn"/>
    <w:link w:val="Datum2"/>
    <w:rsid w:val="00BD0AC9"/>
    <w:rPr>
      <w:rFonts w:ascii="Arial" w:eastAsia="Times New Roman" w:hAnsi="Arial" w:cs="Times New Roman"/>
      <w:sz w:val="20"/>
      <w:szCs w:val="20"/>
    </w:rPr>
  </w:style>
  <w:style w:type="paragraph" w:customStyle="1" w:styleId="berschrift">
    <w:name w:val="Überschrift"/>
    <w:basedOn w:val="Standard"/>
    <w:next w:val="Textkrper"/>
    <w:rsid w:val="00BD0AC9"/>
    <w:pPr>
      <w:keepNext/>
      <w:spacing w:before="240" w:after="120"/>
    </w:pPr>
    <w:rPr>
      <w:rFonts w:ascii="Arial" w:eastAsia="Microsoft YaHei" w:hAnsi="Arial" w:cs="Mangal"/>
      <w:sz w:val="28"/>
      <w:szCs w:val="28"/>
    </w:rPr>
  </w:style>
  <w:style w:type="paragraph" w:styleId="Textkrper">
    <w:name w:val="Body Text"/>
    <w:basedOn w:val="Standard"/>
    <w:rsid w:val="00BD0AC9"/>
    <w:pPr>
      <w:spacing w:after="120"/>
    </w:pPr>
  </w:style>
  <w:style w:type="paragraph" w:styleId="Liste">
    <w:name w:val="List"/>
    <w:basedOn w:val="Textkrper"/>
    <w:rsid w:val="00BD0AC9"/>
    <w:rPr>
      <w:rFonts w:cs="Mangal"/>
    </w:rPr>
  </w:style>
  <w:style w:type="paragraph" w:customStyle="1" w:styleId="Beschriftung1">
    <w:name w:val="Beschriftung1"/>
    <w:basedOn w:val="Standard"/>
    <w:rsid w:val="00BD0AC9"/>
    <w:pPr>
      <w:suppressLineNumbers/>
      <w:spacing w:before="120" w:after="120"/>
    </w:pPr>
    <w:rPr>
      <w:rFonts w:cs="Mangal"/>
      <w:i/>
      <w:iCs/>
      <w:szCs w:val="24"/>
    </w:rPr>
  </w:style>
  <w:style w:type="paragraph" w:customStyle="1" w:styleId="Verzeichnis">
    <w:name w:val="Verzeichnis"/>
    <w:basedOn w:val="Standard"/>
    <w:rsid w:val="00BD0AC9"/>
    <w:pPr>
      <w:suppressLineNumbers/>
    </w:pPr>
    <w:rPr>
      <w:rFonts w:cs="Mangal"/>
    </w:rPr>
  </w:style>
  <w:style w:type="paragraph" w:styleId="Kopfzeile">
    <w:name w:val="header"/>
    <w:basedOn w:val="Standard"/>
    <w:rsid w:val="00BD0AC9"/>
    <w:pPr>
      <w:tabs>
        <w:tab w:val="center" w:pos="4536"/>
        <w:tab w:val="right" w:pos="9072"/>
      </w:tabs>
    </w:pPr>
  </w:style>
  <w:style w:type="paragraph" w:styleId="Fuzeile">
    <w:name w:val="footer"/>
    <w:basedOn w:val="Standard"/>
    <w:rsid w:val="00BD0AC9"/>
    <w:pPr>
      <w:tabs>
        <w:tab w:val="center" w:pos="4536"/>
        <w:tab w:val="right" w:pos="9072"/>
      </w:tabs>
    </w:pPr>
  </w:style>
  <w:style w:type="paragraph" w:styleId="Sprechblasentext">
    <w:name w:val="Balloon Text"/>
    <w:basedOn w:val="Standard"/>
    <w:rsid w:val="00BD0AC9"/>
    <w:rPr>
      <w:rFonts w:ascii="Tahoma" w:hAnsi="Tahoma" w:cs="Tahoma"/>
      <w:sz w:val="16"/>
      <w:szCs w:val="16"/>
    </w:rPr>
  </w:style>
  <w:style w:type="paragraph" w:customStyle="1" w:styleId="Headline">
    <w:name w:val="Headline"/>
    <w:basedOn w:val="Standard"/>
    <w:rsid w:val="00BD0AC9"/>
    <w:pPr>
      <w:tabs>
        <w:tab w:val="left" w:pos="1080"/>
        <w:tab w:val="center" w:pos="4111"/>
        <w:tab w:val="left" w:pos="9072"/>
      </w:tabs>
      <w:spacing w:line="360" w:lineRule="auto"/>
      <w:ind w:right="282"/>
      <w:jc w:val="both"/>
    </w:pPr>
    <w:rPr>
      <w:rFonts w:ascii="Arial" w:hAnsi="Arial" w:cs="Arial"/>
      <w:b/>
      <w:color w:val="40A0C6"/>
      <w:sz w:val="32"/>
      <w:szCs w:val="32"/>
    </w:rPr>
  </w:style>
  <w:style w:type="paragraph" w:customStyle="1" w:styleId="Subline">
    <w:name w:val="Subline"/>
    <w:basedOn w:val="Standard"/>
    <w:rsid w:val="00BD0AC9"/>
    <w:pPr>
      <w:tabs>
        <w:tab w:val="left" w:pos="1080"/>
        <w:tab w:val="center" w:pos="4111"/>
        <w:tab w:val="left" w:pos="9072"/>
      </w:tabs>
      <w:spacing w:line="360" w:lineRule="auto"/>
      <w:ind w:right="282"/>
      <w:jc w:val="both"/>
    </w:pPr>
    <w:rPr>
      <w:rFonts w:ascii="Arial" w:hAnsi="Arial" w:cs="Arial"/>
      <w:b/>
      <w:color w:val="FFFFFF"/>
      <w:szCs w:val="24"/>
    </w:rPr>
  </w:style>
  <w:style w:type="paragraph" w:customStyle="1" w:styleId="Copy">
    <w:name w:val="Copy"/>
    <w:basedOn w:val="Standard"/>
    <w:rsid w:val="00BD0AC9"/>
    <w:pPr>
      <w:tabs>
        <w:tab w:val="left" w:pos="1080"/>
        <w:tab w:val="center" w:pos="4111"/>
        <w:tab w:val="left" w:pos="9072"/>
      </w:tabs>
      <w:ind w:right="284"/>
      <w:jc w:val="both"/>
    </w:pPr>
    <w:rPr>
      <w:rFonts w:ascii="Arial" w:hAnsi="Arial" w:cs="Arial"/>
      <w:color w:val="000000"/>
      <w:sz w:val="20"/>
    </w:rPr>
  </w:style>
  <w:style w:type="paragraph" w:customStyle="1" w:styleId="Fuzeile1">
    <w:name w:val="Fußzeile1"/>
    <w:basedOn w:val="Fuzeile"/>
    <w:rsid w:val="00BD0AC9"/>
    <w:pPr>
      <w:tabs>
        <w:tab w:val="clear" w:pos="4536"/>
        <w:tab w:val="left" w:pos="2835"/>
      </w:tabs>
      <w:spacing w:line="276" w:lineRule="auto"/>
    </w:pPr>
    <w:rPr>
      <w:rFonts w:ascii="Arial" w:hAnsi="Arial" w:cs="Arial"/>
      <w:color w:val="FFFFFF"/>
      <w:sz w:val="20"/>
    </w:rPr>
  </w:style>
  <w:style w:type="paragraph" w:customStyle="1" w:styleId="Infohead">
    <w:name w:val="Infohead"/>
    <w:basedOn w:val="Standard"/>
    <w:qFormat/>
    <w:rsid w:val="00BD0AC9"/>
    <w:pPr>
      <w:tabs>
        <w:tab w:val="left" w:pos="7740"/>
        <w:tab w:val="left" w:pos="8640"/>
      </w:tabs>
      <w:spacing w:line="360" w:lineRule="auto"/>
      <w:ind w:right="382"/>
    </w:pPr>
    <w:rPr>
      <w:rFonts w:ascii="Arial" w:hAnsi="Arial"/>
      <w:color w:val="40A0C6"/>
      <w:szCs w:val="24"/>
    </w:rPr>
  </w:style>
  <w:style w:type="paragraph" w:customStyle="1" w:styleId="Datum1">
    <w:name w:val="Datum1"/>
    <w:basedOn w:val="Standard"/>
    <w:rsid w:val="00BD0AC9"/>
    <w:pPr>
      <w:tabs>
        <w:tab w:val="left" w:pos="7740"/>
      </w:tabs>
      <w:spacing w:line="360" w:lineRule="auto"/>
      <w:ind w:right="382"/>
    </w:pPr>
    <w:rPr>
      <w:rFonts w:ascii="Arial" w:hAnsi="Arial"/>
      <w:sz w:val="20"/>
    </w:rPr>
  </w:style>
  <w:style w:type="paragraph" w:styleId="Dokumentstruktur">
    <w:name w:val="Document Map"/>
    <w:basedOn w:val="Standard"/>
    <w:semiHidden/>
    <w:rsid w:val="000E02A9"/>
    <w:pPr>
      <w:shd w:val="clear" w:color="auto" w:fill="000080"/>
    </w:pPr>
    <w:rPr>
      <w:rFonts w:ascii="Tahoma" w:hAnsi="Tahoma" w:cs="Tahoma"/>
      <w:sz w:val="20"/>
    </w:rPr>
  </w:style>
  <w:style w:type="paragraph" w:customStyle="1" w:styleId="Datum2">
    <w:name w:val="Datum2"/>
    <w:basedOn w:val="Standard"/>
    <w:link w:val="DateZchn"/>
    <w:qFormat/>
    <w:rsid w:val="008E5E4B"/>
    <w:pPr>
      <w:tabs>
        <w:tab w:val="left" w:pos="7740"/>
      </w:tabs>
      <w:suppressAutoHyphens w:val="0"/>
      <w:spacing w:line="360" w:lineRule="auto"/>
      <w:ind w:right="382"/>
    </w:pPr>
    <w:rPr>
      <w:rFonts w:ascii="Arial" w:hAnsi="Arial" w:cs="Times New Roman"/>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3587">
      <w:bodyDiv w:val="1"/>
      <w:marLeft w:val="0"/>
      <w:marRight w:val="0"/>
      <w:marTop w:val="0"/>
      <w:marBottom w:val="0"/>
      <w:divBdr>
        <w:top w:val="none" w:sz="0" w:space="0" w:color="auto"/>
        <w:left w:val="none" w:sz="0" w:space="0" w:color="auto"/>
        <w:bottom w:val="none" w:sz="0" w:space="0" w:color="auto"/>
        <w:right w:val="none" w:sz="0" w:space="0" w:color="auto"/>
      </w:divBdr>
    </w:div>
    <w:div w:id="309601221">
      <w:bodyDiv w:val="1"/>
      <w:marLeft w:val="0"/>
      <w:marRight w:val="0"/>
      <w:marTop w:val="0"/>
      <w:marBottom w:val="0"/>
      <w:divBdr>
        <w:top w:val="none" w:sz="0" w:space="0" w:color="auto"/>
        <w:left w:val="none" w:sz="0" w:space="0" w:color="auto"/>
        <w:bottom w:val="none" w:sz="0" w:space="0" w:color="auto"/>
        <w:right w:val="none" w:sz="0" w:space="0" w:color="auto"/>
      </w:divBdr>
    </w:div>
    <w:div w:id="709107110">
      <w:bodyDiv w:val="1"/>
      <w:marLeft w:val="0"/>
      <w:marRight w:val="0"/>
      <w:marTop w:val="0"/>
      <w:marBottom w:val="0"/>
      <w:divBdr>
        <w:top w:val="none" w:sz="0" w:space="0" w:color="auto"/>
        <w:left w:val="none" w:sz="0" w:space="0" w:color="auto"/>
        <w:bottom w:val="none" w:sz="0" w:space="0" w:color="auto"/>
        <w:right w:val="none" w:sz="0" w:space="0" w:color="auto"/>
      </w:divBdr>
    </w:div>
    <w:div w:id="1102797412">
      <w:bodyDiv w:val="1"/>
      <w:marLeft w:val="0"/>
      <w:marRight w:val="0"/>
      <w:marTop w:val="0"/>
      <w:marBottom w:val="0"/>
      <w:divBdr>
        <w:top w:val="none" w:sz="0" w:space="0" w:color="auto"/>
        <w:left w:val="none" w:sz="0" w:space="0" w:color="auto"/>
        <w:bottom w:val="none" w:sz="0" w:space="0" w:color="auto"/>
        <w:right w:val="none" w:sz="0" w:space="0" w:color="auto"/>
      </w:divBdr>
      <w:divsChild>
        <w:div w:id="404300547">
          <w:marLeft w:val="0"/>
          <w:marRight w:val="0"/>
          <w:marTop w:val="0"/>
          <w:marBottom w:val="0"/>
          <w:divBdr>
            <w:top w:val="none" w:sz="0" w:space="0" w:color="auto"/>
            <w:left w:val="none" w:sz="0" w:space="0" w:color="auto"/>
            <w:bottom w:val="none" w:sz="0" w:space="0" w:color="auto"/>
            <w:right w:val="none" w:sz="0" w:space="0" w:color="auto"/>
          </w:divBdr>
          <w:divsChild>
            <w:div w:id="12088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AppData\Roaming\Microsoft\Templates\BGLT-PM-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BGLT-PM-neu.dotx</Template>
  <TotalTime>0</TotalTime>
  <Pages>1</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 aus der Zugspitz-Region</vt:lpstr>
    </vt:vector>
  </TitlesOfParts>
  <Company>PR Judith Kunz</Company>
  <LinksUpToDate>false</LinksUpToDate>
  <CharactersWithSpaces>2711</CharactersWithSpaces>
  <SharedDoc>false</SharedDoc>
  <HLinks>
    <vt:vector size="18" baseType="variant">
      <vt:variant>
        <vt:i4>131183</vt:i4>
      </vt:variant>
      <vt:variant>
        <vt:i4>6</vt:i4>
      </vt:variant>
      <vt:variant>
        <vt:i4>0</vt:i4>
      </vt:variant>
      <vt:variant>
        <vt:i4>5</vt:i4>
      </vt:variant>
      <vt:variant>
        <vt:lpwstr>mailto:presse@berchtesgadener-land.com</vt:lpwstr>
      </vt:variant>
      <vt:variant>
        <vt:lpwstr/>
      </vt:variant>
      <vt:variant>
        <vt:i4>4522006</vt:i4>
      </vt:variant>
      <vt:variant>
        <vt:i4>3</vt:i4>
      </vt:variant>
      <vt:variant>
        <vt:i4>0</vt:i4>
      </vt:variant>
      <vt:variant>
        <vt:i4>5</vt:i4>
      </vt:variant>
      <vt:variant>
        <vt:lpwstr>http://www.berchtesgadener-land.com/</vt:lpwstr>
      </vt:variant>
      <vt:variant>
        <vt:lpwstr/>
      </vt:variant>
      <vt:variant>
        <vt:i4>7012362</vt:i4>
      </vt:variant>
      <vt:variant>
        <vt:i4>0</vt:i4>
      </vt:variant>
      <vt:variant>
        <vt:i4>0</vt:i4>
      </vt:variant>
      <vt:variant>
        <vt:i4>5</vt:i4>
      </vt:variant>
      <vt:variant>
        <vt:lpwstr>mailto:info@berchtesgadener-land.com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aus der Zugspitz-Region</dc:title>
  <dc:creator>Presse - Berchtesgadener Land Tourismus GmbH</dc:creator>
  <cp:lastModifiedBy>Presse - Berchtesgadener Land Tourismus GmbH</cp:lastModifiedBy>
  <cp:revision>13</cp:revision>
  <cp:lastPrinted>2016-01-26T12:24:00Z</cp:lastPrinted>
  <dcterms:created xsi:type="dcterms:W3CDTF">2016-01-25T15:22:00Z</dcterms:created>
  <dcterms:modified xsi:type="dcterms:W3CDTF">2016-01-28T07:42:00Z</dcterms:modified>
</cp:coreProperties>
</file>