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D2" w:rsidRPr="00746D66" w:rsidRDefault="006E6A81" w:rsidP="00746D66">
      <w:pPr>
        <w:pBdr>
          <w:bottom w:val="single" w:sz="4" w:space="1" w:color="000000"/>
        </w:pBdr>
        <w:rPr>
          <w:sz w:val="22"/>
          <w:szCs w:val="22"/>
        </w:rPr>
      </w:pPr>
      <w:bookmarkStart w:id="0" w:name="_GoBack"/>
      <w:bookmarkEnd w:id="0"/>
      <w:r>
        <w:rPr>
          <w:rFonts w:ascii="Arial" w:hAnsi="Arial" w:cs="Arial"/>
          <w:noProof/>
          <w:lang w:eastAsia="de-DE"/>
        </w:rPr>
        <w:drawing>
          <wp:anchor distT="0" distB="0" distL="114300" distR="114300" simplePos="0" relativeHeight="251659264" behindDoc="1" locked="0" layoutInCell="1" allowOverlap="1" wp14:anchorId="75F9C8B7" wp14:editId="0A9614B0">
            <wp:simplePos x="0" y="0"/>
            <wp:positionH relativeFrom="column">
              <wp:posOffset>3795395</wp:posOffset>
            </wp:positionH>
            <wp:positionV relativeFrom="paragraph">
              <wp:posOffset>-1231265</wp:posOffset>
            </wp:positionV>
            <wp:extent cx="2262505" cy="1223645"/>
            <wp:effectExtent l="0" t="0" r="4445" b="0"/>
            <wp:wrapTight wrapText="bothSides">
              <wp:wrapPolygon edited="0">
                <wp:start x="2001" y="0"/>
                <wp:lineTo x="1091" y="1345"/>
                <wp:lineTo x="727" y="3026"/>
                <wp:lineTo x="727" y="18159"/>
                <wp:lineTo x="1273" y="20849"/>
                <wp:lineTo x="1637" y="21185"/>
                <wp:lineTo x="20187" y="21185"/>
                <wp:lineTo x="20551" y="20849"/>
                <wp:lineTo x="21279" y="17823"/>
                <wp:lineTo x="21461" y="3699"/>
                <wp:lineTo x="20733" y="1345"/>
                <wp:lineTo x="19824" y="0"/>
                <wp:lineTo x="2001"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T-Logo-fuer-die-Presse.png"/>
                    <pic:cNvPicPr/>
                  </pic:nvPicPr>
                  <pic:blipFill>
                    <a:blip r:embed="rId6">
                      <a:extLst>
                        <a:ext uri="{28A0092B-C50C-407E-A947-70E740481C1C}">
                          <a14:useLocalDpi xmlns:a14="http://schemas.microsoft.com/office/drawing/2010/main" val="0"/>
                        </a:ext>
                      </a:extLst>
                    </a:blip>
                    <a:stretch>
                      <a:fillRect/>
                    </a:stretch>
                  </pic:blipFill>
                  <pic:spPr>
                    <a:xfrm>
                      <a:off x="0" y="0"/>
                      <a:ext cx="2262505" cy="1223645"/>
                    </a:xfrm>
                    <a:prstGeom prst="rect">
                      <a:avLst/>
                    </a:prstGeom>
                  </pic:spPr>
                </pic:pic>
              </a:graphicData>
            </a:graphic>
            <wp14:sizeRelH relativeFrom="margin">
              <wp14:pctWidth>0</wp14:pctWidth>
            </wp14:sizeRelH>
            <wp14:sizeRelV relativeFrom="margin">
              <wp14:pctHeight>0</wp14:pctHeight>
            </wp14:sizeRelV>
          </wp:anchor>
        </w:drawing>
      </w:r>
    </w:p>
    <w:p w:rsidR="00506DD2" w:rsidRPr="00746D66" w:rsidRDefault="00506DD2" w:rsidP="00746D66">
      <w:pPr>
        <w:pStyle w:val="Infohead"/>
        <w:spacing w:line="240" w:lineRule="auto"/>
        <w:ind w:right="380"/>
        <w:rPr>
          <w:sz w:val="22"/>
          <w:szCs w:val="22"/>
        </w:rPr>
      </w:pP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 xml:space="preserve">Presse-Info </w:t>
      </w: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Berchtesgadener Land Tourismus GmbH</w:t>
      </w:r>
    </w:p>
    <w:p w:rsidR="00506DD2" w:rsidRPr="006E6A81" w:rsidRDefault="002E141B" w:rsidP="00424551">
      <w:pPr>
        <w:pStyle w:val="Infohead"/>
        <w:spacing w:line="240" w:lineRule="auto"/>
        <w:ind w:right="993"/>
        <w:rPr>
          <w:rFonts w:cs="Arial"/>
          <w:i/>
          <w:color w:val="365F91" w:themeColor="accent1" w:themeShade="BF"/>
          <w:sz w:val="22"/>
          <w:szCs w:val="22"/>
        </w:rPr>
      </w:pPr>
      <w:r>
        <w:rPr>
          <w:rFonts w:cs="Arial"/>
          <w:i/>
          <w:color w:val="365F91" w:themeColor="accent1" w:themeShade="BF"/>
          <w:sz w:val="22"/>
          <w:szCs w:val="22"/>
        </w:rPr>
        <w:t>1</w:t>
      </w:r>
      <w:r w:rsidR="00F16803">
        <w:rPr>
          <w:rFonts w:cs="Arial"/>
          <w:i/>
          <w:color w:val="365F91" w:themeColor="accent1" w:themeShade="BF"/>
          <w:sz w:val="22"/>
          <w:szCs w:val="22"/>
        </w:rPr>
        <w:t>2</w:t>
      </w:r>
      <w:r>
        <w:rPr>
          <w:rFonts w:cs="Arial"/>
          <w:i/>
          <w:color w:val="365F91" w:themeColor="accent1" w:themeShade="BF"/>
          <w:sz w:val="22"/>
          <w:szCs w:val="22"/>
        </w:rPr>
        <w:t>. März</w:t>
      </w:r>
      <w:r w:rsidR="00EA21CA" w:rsidRPr="006E6A81">
        <w:rPr>
          <w:rFonts w:cs="Arial"/>
          <w:i/>
          <w:color w:val="365F91" w:themeColor="accent1" w:themeShade="BF"/>
          <w:sz w:val="22"/>
          <w:szCs w:val="22"/>
        </w:rPr>
        <w:t xml:space="preserve"> 201</w:t>
      </w:r>
      <w:r w:rsidR="007D647D">
        <w:rPr>
          <w:rFonts w:cs="Arial"/>
          <w:i/>
          <w:color w:val="365F91" w:themeColor="accent1" w:themeShade="BF"/>
          <w:sz w:val="22"/>
          <w:szCs w:val="22"/>
        </w:rPr>
        <w:t>4</w:t>
      </w:r>
    </w:p>
    <w:p w:rsidR="00506DD2" w:rsidRDefault="00506DD2" w:rsidP="00424551">
      <w:pPr>
        <w:pStyle w:val="Infohead"/>
        <w:spacing w:line="240" w:lineRule="auto"/>
        <w:ind w:right="993"/>
        <w:rPr>
          <w:rFonts w:cs="Arial"/>
          <w:i/>
          <w:color w:val="auto"/>
          <w:sz w:val="22"/>
          <w:szCs w:val="22"/>
        </w:rPr>
      </w:pPr>
    </w:p>
    <w:p w:rsidR="004E2F5D" w:rsidRDefault="001B2BA3" w:rsidP="00424551">
      <w:pPr>
        <w:pStyle w:val="Infohead"/>
        <w:spacing w:line="240" w:lineRule="auto"/>
        <w:ind w:right="993"/>
        <w:rPr>
          <w:rFonts w:cs="Arial"/>
          <w:b/>
          <w:color w:val="auto"/>
          <w:sz w:val="32"/>
          <w:szCs w:val="32"/>
        </w:rPr>
      </w:pPr>
      <w:r>
        <w:rPr>
          <w:rFonts w:cs="Arial"/>
          <w:b/>
          <w:color w:val="auto"/>
          <w:sz w:val="32"/>
          <w:szCs w:val="32"/>
        </w:rPr>
        <w:t>Die Welt zu Besuch in Berlin</w:t>
      </w:r>
    </w:p>
    <w:p w:rsidR="00A935D2" w:rsidRPr="00704281" w:rsidRDefault="00F70B8F" w:rsidP="00424551">
      <w:pPr>
        <w:pStyle w:val="Infohead"/>
        <w:spacing w:line="240" w:lineRule="auto"/>
        <w:ind w:right="993"/>
        <w:rPr>
          <w:rFonts w:cs="Arial"/>
          <w:b/>
          <w:color w:val="auto"/>
        </w:rPr>
      </w:pPr>
      <w:r>
        <w:rPr>
          <w:rFonts w:cs="Arial"/>
          <w:b/>
          <w:color w:val="auto"/>
        </w:rPr>
        <w:t xml:space="preserve">Die </w:t>
      </w:r>
      <w:r w:rsidR="007A48E1">
        <w:rPr>
          <w:rFonts w:cs="Arial"/>
          <w:b/>
          <w:color w:val="auto"/>
        </w:rPr>
        <w:t xml:space="preserve">Internationale </w:t>
      </w:r>
      <w:r w:rsidRPr="00F70B8F">
        <w:rPr>
          <w:rFonts w:cs="Arial"/>
          <w:b/>
          <w:color w:val="auto"/>
        </w:rPr>
        <w:t xml:space="preserve">Tourismusbörse Berlin (ITB) </w:t>
      </w:r>
      <w:r>
        <w:rPr>
          <w:rFonts w:cs="Arial"/>
          <w:b/>
          <w:color w:val="auto"/>
        </w:rPr>
        <w:t>als</w:t>
      </w:r>
      <w:r w:rsidR="00A935D2" w:rsidRPr="00704281">
        <w:rPr>
          <w:rFonts w:cs="Arial"/>
          <w:b/>
          <w:color w:val="auto"/>
        </w:rPr>
        <w:t xml:space="preserve"> weltgrößte Reisemesse </w:t>
      </w:r>
      <w:r w:rsidR="00704281">
        <w:rPr>
          <w:rFonts w:cs="Arial"/>
          <w:b/>
          <w:color w:val="auto"/>
        </w:rPr>
        <w:t>ist</w:t>
      </w:r>
      <w:r w:rsidR="00C66B7A" w:rsidRPr="00704281">
        <w:rPr>
          <w:rFonts w:cs="Arial"/>
          <w:b/>
          <w:color w:val="auto"/>
        </w:rPr>
        <w:t xml:space="preserve"> </w:t>
      </w:r>
      <w:r w:rsidR="001B2BA3">
        <w:rPr>
          <w:rFonts w:cs="Arial"/>
          <w:b/>
          <w:color w:val="auto"/>
        </w:rPr>
        <w:t>Pflichttermin</w:t>
      </w:r>
      <w:r w:rsidR="00AE64EA">
        <w:rPr>
          <w:rFonts w:cs="Arial"/>
          <w:b/>
          <w:color w:val="auto"/>
        </w:rPr>
        <w:t xml:space="preserve"> </w:t>
      </w:r>
      <w:r w:rsidR="001B2BA3">
        <w:rPr>
          <w:rFonts w:cs="Arial"/>
          <w:b/>
          <w:color w:val="auto"/>
        </w:rPr>
        <w:t>für</w:t>
      </w:r>
      <w:r w:rsidR="00AE64EA">
        <w:rPr>
          <w:rFonts w:cs="Arial"/>
          <w:b/>
          <w:color w:val="auto"/>
        </w:rPr>
        <w:t xml:space="preserve"> </w:t>
      </w:r>
      <w:r w:rsidR="001B2BA3">
        <w:rPr>
          <w:rFonts w:cs="Arial"/>
          <w:b/>
          <w:color w:val="auto"/>
        </w:rPr>
        <w:t>die</w:t>
      </w:r>
      <w:r w:rsidR="007D647D">
        <w:rPr>
          <w:rFonts w:cs="Arial"/>
          <w:b/>
          <w:color w:val="auto"/>
        </w:rPr>
        <w:t xml:space="preserve"> gesamte</w:t>
      </w:r>
      <w:r w:rsidR="001B2BA3">
        <w:rPr>
          <w:rFonts w:cs="Arial"/>
          <w:b/>
          <w:color w:val="auto"/>
        </w:rPr>
        <w:t xml:space="preserve"> Tourismusbranche. D</w:t>
      </w:r>
      <w:r w:rsidR="001B2BA3" w:rsidRPr="001B2BA3">
        <w:rPr>
          <w:rFonts w:cs="Arial"/>
          <w:b/>
          <w:color w:val="auto"/>
        </w:rPr>
        <w:t>ie Berchtesgadener Land Tourismus GmbH (BGLT)</w:t>
      </w:r>
      <w:r w:rsidR="001B2BA3">
        <w:rPr>
          <w:rFonts w:cs="Arial"/>
          <w:b/>
          <w:color w:val="auto"/>
        </w:rPr>
        <w:t xml:space="preserve"> hat </w:t>
      </w:r>
      <w:r w:rsidR="007D647D">
        <w:rPr>
          <w:rFonts w:cs="Arial"/>
          <w:b/>
          <w:color w:val="auto"/>
        </w:rPr>
        <w:t>die Messe</w:t>
      </w:r>
      <w:r w:rsidR="001B2BA3">
        <w:rPr>
          <w:rFonts w:cs="Arial"/>
          <w:b/>
          <w:color w:val="auto"/>
        </w:rPr>
        <w:t xml:space="preserve"> 2014 </w:t>
      </w:r>
      <w:proofErr w:type="gramStart"/>
      <w:r w:rsidR="002870DA">
        <w:rPr>
          <w:rFonts w:cs="Arial"/>
          <w:b/>
          <w:color w:val="auto"/>
        </w:rPr>
        <w:t>zum</w:t>
      </w:r>
      <w:proofErr w:type="gramEnd"/>
      <w:r w:rsidR="002870DA">
        <w:rPr>
          <w:rFonts w:cs="Arial"/>
          <w:b/>
          <w:color w:val="auto"/>
        </w:rPr>
        <w:t xml:space="preserve"> Netzwerken und </w:t>
      </w:r>
      <w:r w:rsidR="00866505">
        <w:rPr>
          <w:rFonts w:cs="Arial"/>
          <w:b/>
          <w:color w:val="auto"/>
        </w:rPr>
        <w:t xml:space="preserve">zur </w:t>
      </w:r>
      <w:r w:rsidR="002870DA">
        <w:rPr>
          <w:rFonts w:cs="Arial"/>
          <w:b/>
          <w:color w:val="auto"/>
        </w:rPr>
        <w:t>Präsentation der Region erfolgreich genutzt</w:t>
      </w:r>
      <w:r w:rsidR="001B2BA3">
        <w:rPr>
          <w:rFonts w:cs="Arial"/>
          <w:b/>
          <w:color w:val="auto"/>
        </w:rPr>
        <w:t>.</w:t>
      </w:r>
    </w:p>
    <w:p w:rsidR="00704281" w:rsidRDefault="00704281" w:rsidP="00035D3C">
      <w:pPr>
        <w:rPr>
          <w:b/>
        </w:rPr>
      </w:pPr>
    </w:p>
    <w:p w:rsidR="00DB31B1" w:rsidRDefault="00704281" w:rsidP="00035D3C">
      <w:r w:rsidRPr="00704281">
        <w:t xml:space="preserve">Die ITB in </w:t>
      </w:r>
      <w:r w:rsidR="001B2BA3">
        <w:t xml:space="preserve">Berlin </w:t>
      </w:r>
      <w:r w:rsidR="007A48E1">
        <w:t>ist</w:t>
      </w:r>
      <w:r w:rsidR="001B2BA3">
        <w:t xml:space="preserve"> i</w:t>
      </w:r>
      <w:r w:rsidR="00DB31B1" w:rsidRPr="00DB31B1">
        <w:t xml:space="preserve">m Gegensatz zu vielen anderen Tourismusmessen </w:t>
      </w:r>
      <w:r w:rsidR="0052020A">
        <w:t xml:space="preserve">nicht </w:t>
      </w:r>
      <w:r w:rsidR="00DB31B1" w:rsidRPr="00DB31B1">
        <w:t xml:space="preserve">hauptsächlich </w:t>
      </w:r>
      <w:r w:rsidR="00662C87">
        <w:t>auf</w:t>
      </w:r>
      <w:r w:rsidR="0052020A">
        <w:t xml:space="preserve"> </w:t>
      </w:r>
      <w:r w:rsidR="00DB31B1" w:rsidRPr="00DB31B1">
        <w:t xml:space="preserve">Endverbraucher </w:t>
      </w:r>
      <w:r w:rsidR="001B2BA3">
        <w:t xml:space="preserve">ausgerichtet, </w:t>
      </w:r>
      <w:r w:rsidR="00DB31B1" w:rsidRPr="00DB31B1">
        <w:t xml:space="preserve">sondern vor allem </w:t>
      </w:r>
      <w:r w:rsidR="001B2BA3">
        <w:t xml:space="preserve">Netzwerktreffen </w:t>
      </w:r>
      <w:r w:rsidR="0052020A">
        <w:t>für</w:t>
      </w:r>
      <w:r w:rsidR="007A48E1">
        <w:t xml:space="preserve"> die Tourismusindustrie</w:t>
      </w:r>
      <w:r w:rsidR="00DB31B1" w:rsidRPr="00DB31B1">
        <w:t xml:space="preserve">. </w:t>
      </w:r>
      <w:r w:rsidR="004D538B">
        <w:t>D</w:t>
      </w:r>
      <w:r w:rsidR="00DB31B1" w:rsidRPr="00DB31B1">
        <w:t>ie ersten drei</w:t>
      </w:r>
      <w:r w:rsidR="004D538B">
        <w:t xml:space="preserve"> der insgesamt fünf </w:t>
      </w:r>
      <w:r w:rsidR="00DB31B1" w:rsidRPr="00DB31B1">
        <w:t xml:space="preserve">Messetage </w:t>
      </w:r>
      <w:r w:rsidR="004D538B">
        <w:t xml:space="preserve">sind ausschließlich </w:t>
      </w:r>
      <w:r w:rsidR="007B0E06">
        <w:t xml:space="preserve">den </w:t>
      </w:r>
      <w:r w:rsidR="00DB31B1" w:rsidRPr="00DB31B1">
        <w:t xml:space="preserve">Tourismusregionen, Reiseveranstaltern, Busunternehmen und </w:t>
      </w:r>
      <w:r w:rsidR="003149E3">
        <w:t>Journalisten</w:t>
      </w:r>
      <w:r w:rsidR="00DB31B1" w:rsidRPr="00DB31B1">
        <w:t xml:space="preserve"> vorbehalten</w:t>
      </w:r>
      <w:r w:rsidR="007B0E06">
        <w:t xml:space="preserve">. </w:t>
      </w:r>
      <w:r w:rsidR="00DD4F39">
        <w:t>Nur Samstag und Sonntag</w:t>
      </w:r>
      <w:r w:rsidR="00DB31B1" w:rsidRPr="00DB31B1">
        <w:t xml:space="preserve"> </w:t>
      </w:r>
      <w:r w:rsidR="007A48E1">
        <w:t>we</w:t>
      </w:r>
      <w:r w:rsidR="007B0E06">
        <w:t>r</w:t>
      </w:r>
      <w:r w:rsidR="00DB31B1" w:rsidRPr="00DB31B1">
        <w:t xml:space="preserve">den die Messehallen </w:t>
      </w:r>
      <w:r w:rsidR="007B0E06">
        <w:t xml:space="preserve">jedes Jahr </w:t>
      </w:r>
      <w:r w:rsidR="007A48E1">
        <w:t>f</w:t>
      </w:r>
      <w:r w:rsidR="00DB31B1" w:rsidRPr="00DB31B1">
        <w:t>ür die Öffentlichkeit geöffnet.</w:t>
      </w:r>
    </w:p>
    <w:p w:rsidR="00DB31B1" w:rsidRDefault="00DB31B1" w:rsidP="00035D3C"/>
    <w:p w:rsidR="004D538B" w:rsidRDefault="004D538B" w:rsidP="00035D3C">
      <w:r>
        <w:t xml:space="preserve">Die 26 </w:t>
      </w:r>
      <w:r w:rsidR="003C4AFA">
        <w:t>H</w:t>
      </w:r>
      <w:r>
        <w:t>allen waren mit 10.147 Ausstellern aus 189</w:t>
      </w:r>
      <w:r w:rsidR="00CC2AB1">
        <w:t xml:space="preserve"> Ländern</w:t>
      </w:r>
      <w:r w:rsidR="003C4AFA">
        <w:t xml:space="preserve"> vom 5. bis 9. März</w:t>
      </w:r>
      <w:r w:rsidR="00DB31B1">
        <w:t xml:space="preserve"> </w:t>
      </w:r>
      <w:r>
        <w:t>komplett ausgebucht</w:t>
      </w:r>
      <w:r w:rsidR="009E3112">
        <w:t xml:space="preserve">. </w:t>
      </w:r>
      <w:r w:rsidR="00161FD6">
        <w:t xml:space="preserve">114.000 Fachbesucher, 5000 mehr als im Vorjahr, kamen nach Berlin. </w:t>
      </w:r>
      <w:r>
        <w:t xml:space="preserve">Nach Aussagen des Veranstalters waren </w:t>
      </w:r>
      <w:r w:rsidR="00FE1557">
        <w:t xml:space="preserve">die führenden Themen </w:t>
      </w:r>
      <w:r>
        <w:t xml:space="preserve">neben Reisebuchungen über </w:t>
      </w:r>
      <w:proofErr w:type="spellStart"/>
      <w:r>
        <w:t>Smartphones</w:t>
      </w:r>
      <w:proofErr w:type="spellEnd"/>
      <w:r>
        <w:t xml:space="preserve"> und </w:t>
      </w:r>
      <w:proofErr w:type="spellStart"/>
      <w:r>
        <w:t>Tablets</w:t>
      </w:r>
      <w:proofErr w:type="spellEnd"/>
      <w:r>
        <w:t xml:space="preserve"> auch das nachhaltige Reisen</w:t>
      </w:r>
      <w:r w:rsidR="00FE1557">
        <w:t>.</w:t>
      </w:r>
      <w:r>
        <w:t xml:space="preserve"> </w:t>
      </w:r>
      <w:r w:rsidR="009E3112">
        <w:t>Die ITB ging mit einem Rekord an Geschäftsabschlüssen zu Ende, heißt es im Messe-Abschlussbericht.</w:t>
      </w:r>
    </w:p>
    <w:p w:rsidR="00DB31B1" w:rsidRDefault="00DB31B1" w:rsidP="00035D3C"/>
    <w:p w:rsidR="007C1FF6" w:rsidRDefault="00CC2AB1" w:rsidP="00035D3C">
      <w:r w:rsidRPr="00CC2AB1">
        <w:t xml:space="preserve">Das Berchtesgadener Land </w:t>
      </w:r>
      <w:r>
        <w:t>teilte seinen Stand in der Bayernhalle in bewährter Weise mit den Kollegen von Chiemsee-Alpenland und Chiemgau. „Die gesamte Tourismusbranche ist vor Ort, nirgends kann man so gute Kontakte knüpfen wie hier in Berlin“, so das Fazit von Christian Thiel, seitens der BGLT verantwortlich für die Messen.</w:t>
      </w:r>
      <w:r w:rsidR="00334B14">
        <w:t xml:space="preserve"> </w:t>
      </w:r>
      <w:r>
        <w:t>„</w:t>
      </w:r>
      <w:r w:rsidR="00DB31B1">
        <w:t>A</w:t>
      </w:r>
      <w:r>
        <w:t>n den Besuchertagen sind wir dann mit dem potentiellen Gast direkt im Gespräch.</w:t>
      </w:r>
      <w:r w:rsidR="008C080E">
        <w:t xml:space="preserve"> Wir merken, dass Messen </w:t>
      </w:r>
      <w:r w:rsidR="00B91BCF">
        <w:t xml:space="preserve">für die Urlaubsplanung </w:t>
      </w:r>
      <w:r w:rsidR="008C080E">
        <w:t>wieder stärker gefragt sind.</w:t>
      </w:r>
      <w:r>
        <w:t>“</w:t>
      </w:r>
      <w:r w:rsidR="00DB31B1">
        <w:t xml:space="preserve"> 60.000 Privatbesucher nutzten das Wochenende, um sich über Trends und Ziele zu informieren.</w:t>
      </w:r>
    </w:p>
    <w:p w:rsidR="00FE0F91" w:rsidRDefault="00FE0F91" w:rsidP="00035D3C"/>
    <w:p w:rsidR="0076437D" w:rsidRDefault="009430C9" w:rsidP="00035D3C">
      <w:r>
        <w:t>Großes</w:t>
      </w:r>
      <w:r w:rsidR="0076437D">
        <w:t xml:space="preserve"> Interesse </w:t>
      </w:r>
      <w:r>
        <w:t>hatten die Journalisten a</w:t>
      </w:r>
      <w:r w:rsidR="0049214E">
        <w:t>n</w:t>
      </w:r>
      <w:r>
        <w:t xml:space="preserve"> </w:t>
      </w:r>
      <w:r w:rsidR="000F6B1C">
        <w:t>d</w:t>
      </w:r>
      <w:r w:rsidR="00357F2E">
        <w:t>er</w:t>
      </w:r>
      <w:r w:rsidR="0076437D">
        <w:t xml:space="preserve"> </w:t>
      </w:r>
      <w:r>
        <w:t>P</w:t>
      </w:r>
      <w:r w:rsidR="0076437D">
        <w:t>ressekonferenz „</w:t>
      </w:r>
      <w:r w:rsidR="00357F2E">
        <w:t>Filmkulisse Bayern“ der Bayern Tourismus Marketing</w:t>
      </w:r>
      <w:r w:rsidR="009E3112">
        <w:t>, einem Partner der BGLT</w:t>
      </w:r>
      <w:r w:rsidR="00357F2E">
        <w:t xml:space="preserve">. „Durch die Stärkung des Filmtourismus und mit der Werbung für Drehorte </w:t>
      </w:r>
      <w:r w:rsidR="009E3112">
        <w:t>in den bayerischen</w:t>
      </w:r>
      <w:r w:rsidR="00357F2E">
        <w:t xml:space="preserve"> Regionen platzieren wir das Berchtesgadener Land in einem modernen und plakativen Umfeld. Wir haben tolle Produktionen, die im Berchtesgadener Land gedreht wurden, und mit Karin Mergner eine </w:t>
      </w:r>
      <w:r w:rsidR="009A6B4C">
        <w:t>Ansprechpartnerin</w:t>
      </w:r>
      <w:r w:rsidR="00357F2E">
        <w:t xml:space="preserve"> vor Ort, die das Geschäft perfekt kennt“, sagt Stephan Köhl, Geschäftsführer der BGLT.</w:t>
      </w:r>
    </w:p>
    <w:p w:rsidR="00357F2E" w:rsidRDefault="00357F2E" w:rsidP="00035D3C"/>
    <w:p w:rsidR="00DA781A" w:rsidRDefault="004B235D" w:rsidP="00035D3C">
      <w:r>
        <w:t>Bayerns Wirtscha</w:t>
      </w:r>
      <w:r w:rsidR="002E1F03">
        <w:t>f</w:t>
      </w:r>
      <w:r>
        <w:t xml:space="preserve">ts- und Tourismusministerin Ilse Aigner kam ebenfalls nach Berlin, um </w:t>
      </w:r>
      <w:r w:rsidR="00DB31B1" w:rsidRPr="00DB31B1">
        <w:t xml:space="preserve"> die Reiseindustrie als wichtigen Wirtschaftszweig zu unterstützen. </w:t>
      </w:r>
      <w:r>
        <w:t xml:space="preserve">Die Bayernhalle freute sich über </w:t>
      </w:r>
      <w:r w:rsidR="002E1F03">
        <w:t>den Besuch</w:t>
      </w:r>
      <w:r>
        <w:t xml:space="preserve"> der Ministerin, die sich viel Zeit für Gespräche </w:t>
      </w:r>
      <w:r w:rsidR="0076437D">
        <w:t>mit den Vert</w:t>
      </w:r>
      <w:r>
        <w:t xml:space="preserve">retern der bayerischen Regionen nahm. </w:t>
      </w:r>
    </w:p>
    <w:p w:rsidR="005E0AA6" w:rsidRDefault="005E0AA6" w:rsidP="00035D3C"/>
    <w:p w:rsidR="00C334D8" w:rsidRDefault="00C334D8" w:rsidP="00035D3C"/>
    <w:p w:rsidR="004B235D" w:rsidRDefault="004B235D" w:rsidP="00035D3C"/>
    <w:p w:rsidR="0076437D" w:rsidRDefault="0076437D" w:rsidP="00035D3C"/>
    <w:p w:rsidR="0076437D" w:rsidRPr="004B235D" w:rsidRDefault="005F597D" w:rsidP="00035D3C">
      <w:pPr>
        <w:rPr>
          <w:u w:val="single"/>
        </w:rPr>
      </w:pPr>
      <w:r w:rsidRPr="004B235D">
        <w:rPr>
          <w:u w:val="single"/>
        </w:rPr>
        <w:t>Bildunterschrift:</w:t>
      </w:r>
    </w:p>
    <w:p w:rsidR="004B235D" w:rsidRDefault="004B235D" w:rsidP="00035D3C">
      <w:r>
        <w:t>Ilse Aigner, Bayer</w:t>
      </w:r>
      <w:r w:rsidR="003F022D">
        <w:t xml:space="preserve">ische Staatsministerin für </w:t>
      </w:r>
      <w:r>
        <w:t>Wirtschaft</w:t>
      </w:r>
      <w:r w:rsidR="003F022D">
        <w:t xml:space="preserve"> und Medien, Energie </w:t>
      </w:r>
      <w:r>
        <w:t xml:space="preserve">und </w:t>
      </w:r>
      <w:r w:rsidR="003F022D">
        <w:t>Technologie</w:t>
      </w:r>
      <w:r>
        <w:t>, mit Vertretern der oberbayerischen Regionen:</w:t>
      </w:r>
    </w:p>
    <w:p w:rsidR="004B235D" w:rsidRDefault="005E6173" w:rsidP="00CA1DC2">
      <w:r>
        <w:t>(</w:t>
      </w:r>
      <w:r w:rsidR="005F597D">
        <w:t>Von links</w:t>
      </w:r>
      <w:r w:rsidR="000375D1">
        <w:t xml:space="preserve"> </w:t>
      </w:r>
      <w:r>
        <w:t>nach rechts)</w:t>
      </w:r>
      <w:r w:rsidR="005F597D">
        <w:t>:</w:t>
      </w:r>
      <w:r w:rsidR="00CA1DC2" w:rsidRPr="00CA1DC2">
        <w:t xml:space="preserve"> </w:t>
      </w:r>
    </w:p>
    <w:p w:rsidR="004B235D" w:rsidRDefault="004B235D" w:rsidP="00CA1DC2">
      <w:r>
        <w:t xml:space="preserve">Stephan </w:t>
      </w:r>
      <w:proofErr w:type="spellStart"/>
      <w:r>
        <w:t>Semmel</w:t>
      </w:r>
      <w:r w:rsidR="0013476F">
        <w:t>mayr</w:t>
      </w:r>
      <w:proofErr w:type="spellEnd"/>
      <w:r w:rsidR="0013476F">
        <w:t>, Geschäftsführer Chiemgau Tourismus</w:t>
      </w:r>
    </w:p>
    <w:p w:rsidR="0013476F" w:rsidRDefault="00CA1DC2" w:rsidP="00CA1DC2">
      <w:r>
        <w:t xml:space="preserve">Maria Stangassinger, </w:t>
      </w:r>
      <w:r w:rsidR="0014099A">
        <w:t>Marketing</w:t>
      </w:r>
      <w:r w:rsidR="0013476F">
        <w:t>leiterin BGLT</w:t>
      </w:r>
    </w:p>
    <w:p w:rsidR="0013476F" w:rsidRDefault="0013476F" w:rsidP="00CA1DC2">
      <w:r>
        <w:t>Ilse Aigner, bayerische Wirtschafts- und Tourismusministerin</w:t>
      </w:r>
    </w:p>
    <w:p w:rsidR="0013476F" w:rsidRDefault="0013476F" w:rsidP="00CA1DC2">
      <w:r>
        <w:t xml:space="preserve">Robert </w:t>
      </w:r>
      <w:proofErr w:type="spellStart"/>
      <w:r>
        <w:t>Salzl</w:t>
      </w:r>
      <w:proofErr w:type="spellEnd"/>
      <w:r>
        <w:t>, Präsident des Tourismusverbands für München und Oberbayern (TOM)</w:t>
      </w:r>
    </w:p>
    <w:p w:rsidR="0013476F" w:rsidRDefault="0013476F" w:rsidP="00CA1DC2">
      <w:r>
        <w:t xml:space="preserve">Christina </w:t>
      </w:r>
      <w:proofErr w:type="spellStart"/>
      <w:r>
        <w:t>Pfaffinger</w:t>
      </w:r>
      <w:proofErr w:type="spellEnd"/>
      <w:r>
        <w:t>, Geschäftsführerin Verband Chiemsee-Alpenland</w:t>
      </w:r>
    </w:p>
    <w:p w:rsidR="0013476F" w:rsidRDefault="00E26D3C" w:rsidP="00CA1DC2">
      <w:r w:rsidRPr="00E26D3C">
        <w:t xml:space="preserve">Klaus </w:t>
      </w:r>
      <w:proofErr w:type="spellStart"/>
      <w:r w:rsidRPr="00E26D3C">
        <w:t>Stöttner</w:t>
      </w:r>
      <w:proofErr w:type="spellEnd"/>
      <w:r w:rsidRPr="00E26D3C">
        <w:t>, Tourismus Beauftragter MdL</w:t>
      </w:r>
    </w:p>
    <w:p w:rsidR="0013476F" w:rsidRDefault="00CA1DC2" w:rsidP="00CA1DC2">
      <w:r>
        <w:t>Stephan Köhl, Geschäftsführer BGLT</w:t>
      </w:r>
    </w:p>
    <w:p w:rsidR="005F597D" w:rsidRDefault="00CA1DC2" w:rsidP="00CA1DC2">
      <w:r>
        <w:t xml:space="preserve">Christian </w:t>
      </w:r>
      <w:r w:rsidR="0013476F">
        <w:t>Thiel</w:t>
      </w:r>
      <w:r>
        <w:t>, Messen und Verkaufsförderung BGLT</w:t>
      </w:r>
    </w:p>
    <w:p w:rsidR="005F597D" w:rsidRDefault="005F597D" w:rsidP="00035D3C"/>
    <w:p w:rsidR="005F597D" w:rsidRDefault="0005482A" w:rsidP="00035D3C">
      <w:r>
        <w:t xml:space="preserve">Bildnachweis: </w:t>
      </w:r>
      <w:r w:rsidR="003F5D64">
        <w:t xml:space="preserve">© </w:t>
      </w:r>
      <w:r w:rsidR="0013476F">
        <w:t>Bayern Tourismus Marketing</w:t>
      </w:r>
    </w:p>
    <w:p w:rsidR="0076437D" w:rsidRDefault="0076437D" w:rsidP="00035D3C"/>
    <w:p w:rsidR="005E6173" w:rsidRDefault="005E6173" w:rsidP="00035D3C"/>
    <w:p w:rsidR="005E6173" w:rsidRDefault="005E6173" w:rsidP="00035D3C"/>
    <w:p w:rsidR="005E6173" w:rsidRDefault="005E6173" w:rsidP="00035D3C"/>
    <w:p w:rsidR="005E6173" w:rsidRDefault="005E6173" w:rsidP="00035D3C"/>
    <w:p w:rsidR="005E6173" w:rsidRDefault="005E6173" w:rsidP="00035D3C"/>
    <w:p w:rsidR="00424551" w:rsidRPr="00E10EDC" w:rsidRDefault="00424551" w:rsidP="00424551">
      <w:pPr>
        <w:tabs>
          <w:tab w:val="left" w:pos="4508"/>
        </w:tabs>
        <w:ind w:right="993"/>
        <w:rPr>
          <w:rFonts w:ascii="Arial" w:hAnsi="Arial" w:cs="Arial"/>
          <w:sz w:val="20"/>
        </w:rPr>
      </w:pPr>
      <w:r w:rsidRPr="00E10EDC">
        <w:rPr>
          <w:rFonts w:ascii="Arial" w:hAnsi="Arial" w:cs="Arial"/>
          <w:sz w:val="20"/>
        </w:rPr>
        <w:t>Berchtesgadener Land Tourismus GmbH, Isabel Stöckl / Ursula Wischgoll</w:t>
      </w:r>
    </w:p>
    <w:p w:rsidR="000C76F2" w:rsidRPr="00E10EDC" w:rsidRDefault="00424551" w:rsidP="00184F28">
      <w:pPr>
        <w:tabs>
          <w:tab w:val="left" w:pos="4522"/>
        </w:tabs>
        <w:ind w:right="993"/>
        <w:rPr>
          <w:rFonts w:ascii="Arial" w:eastAsia="PMingLiU" w:hAnsi="Arial" w:cs="Arial"/>
          <w:color w:val="000000"/>
          <w:sz w:val="22"/>
          <w:szCs w:val="22"/>
          <w:lang w:val="fr-FR" w:eastAsia="zh-TW"/>
        </w:rPr>
      </w:pPr>
      <w:r w:rsidRPr="00E10EDC">
        <w:rPr>
          <w:rFonts w:ascii="Arial" w:hAnsi="Arial" w:cs="Arial"/>
          <w:sz w:val="20"/>
        </w:rPr>
        <w:t xml:space="preserve">Tel  </w:t>
      </w:r>
      <w:r w:rsidR="00E10EDC">
        <w:rPr>
          <w:rFonts w:ascii="Arial" w:hAnsi="Arial" w:cs="Arial"/>
          <w:sz w:val="20"/>
        </w:rPr>
        <w:t>+49-</w:t>
      </w:r>
      <w:r w:rsidRPr="00E10EDC">
        <w:rPr>
          <w:rFonts w:ascii="Arial" w:hAnsi="Arial" w:cs="Arial"/>
          <w:sz w:val="20"/>
        </w:rPr>
        <w:t>8652</w:t>
      </w:r>
      <w:r w:rsidR="00E10EDC">
        <w:rPr>
          <w:rFonts w:ascii="Arial" w:hAnsi="Arial" w:cs="Arial"/>
          <w:sz w:val="20"/>
        </w:rPr>
        <w:t>-</w:t>
      </w:r>
      <w:r w:rsidRPr="00E10EDC">
        <w:rPr>
          <w:rFonts w:ascii="Arial" w:hAnsi="Arial" w:cs="Arial"/>
          <w:sz w:val="20"/>
        </w:rPr>
        <w:t xml:space="preserve">65650-30, </w:t>
      </w:r>
      <w:hyperlink r:id="rId7" w:history="1">
        <w:r w:rsidRPr="00E10EDC">
          <w:rPr>
            <w:rStyle w:val="Hyperlink"/>
            <w:rFonts w:ascii="Arial" w:hAnsi="Arial" w:cs="Arial"/>
            <w:sz w:val="20"/>
          </w:rPr>
          <w:t>presse@berchtesgadener-land.com</w:t>
        </w:r>
      </w:hyperlink>
    </w:p>
    <w:sectPr w:rsidR="000C76F2" w:rsidRPr="00E10EDC" w:rsidSect="00746D66">
      <w:headerReference w:type="first" r:id="rId8"/>
      <w:footerReference w:type="first" r:id="rId9"/>
      <w:pgSz w:w="11906" w:h="16838"/>
      <w:pgMar w:top="2269" w:right="991" w:bottom="1134" w:left="1417"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59" w:rsidRDefault="00534759">
      <w:r>
        <w:separator/>
      </w:r>
    </w:p>
  </w:endnote>
  <w:endnote w:type="continuationSeparator" w:id="0">
    <w:p w:rsidR="00534759" w:rsidRDefault="0053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2A" w:rsidRDefault="00FD222A">
    <w:pPr>
      <w:pStyle w:val="Fuzeile1"/>
      <w:tabs>
        <w:tab w:val="clear" w:pos="9072"/>
        <w:tab w:val="right" w:pos="9360"/>
      </w:tabs>
      <w:ind w:right="318"/>
      <w:jc w:val="right"/>
      <w:rPr>
        <w:color w:val="40A0C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59" w:rsidRDefault="00534759">
      <w:r>
        <w:separator/>
      </w:r>
    </w:p>
  </w:footnote>
  <w:footnote w:type="continuationSeparator" w:id="0">
    <w:p w:rsidR="00534759" w:rsidRDefault="00534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2A" w:rsidRDefault="00FD222A">
    <w:pPr>
      <w:pStyle w:val="Kopfzeile"/>
      <w:jc w:val="right"/>
    </w:pPr>
  </w:p>
  <w:p w:rsidR="00FD222A" w:rsidRDefault="00FD222A">
    <w:pPr>
      <w:pStyle w:val="Kopfzeile"/>
      <w:jc w:val="right"/>
    </w:pPr>
  </w:p>
  <w:p w:rsidR="00FD222A" w:rsidRDefault="00FD222A" w:rsidP="00506DD2">
    <w:pPr>
      <w:pStyle w:val="Kopfzeile"/>
    </w:pPr>
  </w:p>
  <w:p w:rsidR="00FD222A" w:rsidRDefault="00FD222A">
    <w:pPr>
      <w:pStyle w:val="Kopfzeile"/>
      <w:jc w:val="right"/>
    </w:pPr>
  </w:p>
  <w:p w:rsidR="00FD222A" w:rsidRDefault="00FD222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3C"/>
    <w:rsid w:val="00002EAC"/>
    <w:rsid w:val="0003018A"/>
    <w:rsid w:val="00030DE1"/>
    <w:rsid w:val="00035D3C"/>
    <w:rsid w:val="000375D1"/>
    <w:rsid w:val="00040AD3"/>
    <w:rsid w:val="00040E38"/>
    <w:rsid w:val="0005482A"/>
    <w:rsid w:val="000855DD"/>
    <w:rsid w:val="0009158B"/>
    <w:rsid w:val="000A0E41"/>
    <w:rsid w:val="000A547A"/>
    <w:rsid w:val="000A75A3"/>
    <w:rsid w:val="000B4401"/>
    <w:rsid w:val="000C3390"/>
    <w:rsid w:val="000C76F2"/>
    <w:rsid w:val="000E02A9"/>
    <w:rsid w:val="000F6B1C"/>
    <w:rsid w:val="0013476F"/>
    <w:rsid w:val="0014099A"/>
    <w:rsid w:val="00161FD6"/>
    <w:rsid w:val="00184F28"/>
    <w:rsid w:val="0019458C"/>
    <w:rsid w:val="001A1229"/>
    <w:rsid w:val="001B2BA3"/>
    <w:rsid w:val="001B3FFB"/>
    <w:rsid w:val="001C43E4"/>
    <w:rsid w:val="001E1925"/>
    <w:rsid w:val="001E2712"/>
    <w:rsid w:val="001E475F"/>
    <w:rsid w:val="00211D50"/>
    <w:rsid w:val="0021483A"/>
    <w:rsid w:val="00240C35"/>
    <w:rsid w:val="002702F7"/>
    <w:rsid w:val="002870DA"/>
    <w:rsid w:val="002A2476"/>
    <w:rsid w:val="002C3AB3"/>
    <w:rsid w:val="002D2605"/>
    <w:rsid w:val="002E141B"/>
    <w:rsid w:val="002E1F03"/>
    <w:rsid w:val="003149E3"/>
    <w:rsid w:val="00334596"/>
    <w:rsid w:val="00334B14"/>
    <w:rsid w:val="003369E3"/>
    <w:rsid w:val="003452B8"/>
    <w:rsid w:val="00357F2E"/>
    <w:rsid w:val="00362C3E"/>
    <w:rsid w:val="00365665"/>
    <w:rsid w:val="00367F22"/>
    <w:rsid w:val="003746CA"/>
    <w:rsid w:val="003C4AFA"/>
    <w:rsid w:val="003E5254"/>
    <w:rsid w:val="003F022D"/>
    <w:rsid w:val="003F5D64"/>
    <w:rsid w:val="00413EA5"/>
    <w:rsid w:val="004217CC"/>
    <w:rsid w:val="00424551"/>
    <w:rsid w:val="00425533"/>
    <w:rsid w:val="0046313C"/>
    <w:rsid w:val="004664F2"/>
    <w:rsid w:val="004735D0"/>
    <w:rsid w:val="004745A4"/>
    <w:rsid w:val="00482616"/>
    <w:rsid w:val="00485A92"/>
    <w:rsid w:val="00486772"/>
    <w:rsid w:val="0049214E"/>
    <w:rsid w:val="004927EE"/>
    <w:rsid w:val="004A2088"/>
    <w:rsid w:val="004A4F83"/>
    <w:rsid w:val="004A5916"/>
    <w:rsid w:val="004B235D"/>
    <w:rsid w:val="004B2945"/>
    <w:rsid w:val="004B3696"/>
    <w:rsid w:val="004D538B"/>
    <w:rsid w:val="004E2F5D"/>
    <w:rsid w:val="00500854"/>
    <w:rsid w:val="00506DD2"/>
    <w:rsid w:val="0052020A"/>
    <w:rsid w:val="00534759"/>
    <w:rsid w:val="005356A6"/>
    <w:rsid w:val="00537C69"/>
    <w:rsid w:val="00566B3B"/>
    <w:rsid w:val="005725B0"/>
    <w:rsid w:val="0059610D"/>
    <w:rsid w:val="005A5537"/>
    <w:rsid w:val="005A6F75"/>
    <w:rsid w:val="005C08DD"/>
    <w:rsid w:val="005E0AA6"/>
    <w:rsid w:val="005E6173"/>
    <w:rsid w:val="005F0EC7"/>
    <w:rsid w:val="005F597D"/>
    <w:rsid w:val="00601666"/>
    <w:rsid w:val="0062054D"/>
    <w:rsid w:val="00644493"/>
    <w:rsid w:val="00647B2D"/>
    <w:rsid w:val="00662C87"/>
    <w:rsid w:val="00682E89"/>
    <w:rsid w:val="006A004C"/>
    <w:rsid w:val="006B189E"/>
    <w:rsid w:val="006B6382"/>
    <w:rsid w:val="006E6A81"/>
    <w:rsid w:val="007038C9"/>
    <w:rsid w:val="00704281"/>
    <w:rsid w:val="007048E2"/>
    <w:rsid w:val="00746D66"/>
    <w:rsid w:val="00763944"/>
    <w:rsid w:val="0076437D"/>
    <w:rsid w:val="00770B40"/>
    <w:rsid w:val="007742DD"/>
    <w:rsid w:val="007A2524"/>
    <w:rsid w:val="007A48E1"/>
    <w:rsid w:val="007A7F7A"/>
    <w:rsid w:val="007B0E06"/>
    <w:rsid w:val="007C1FF6"/>
    <w:rsid w:val="007D647D"/>
    <w:rsid w:val="007E2A33"/>
    <w:rsid w:val="007E5CF0"/>
    <w:rsid w:val="008013AE"/>
    <w:rsid w:val="00836C4B"/>
    <w:rsid w:val="00855141"/>
    <w:rsid w:val="00866505"/>
    <w:rsid w:val="0087319F"/>
    <w:rsid w:val="008C080E"/>
    <w:rsid w:val="008C0B34"/>
    <w:rsid w:val="008F7969"/>
    <w:rsid w:val="008F7C74"/>
    <w:rsid w:val="00905D20"/>
    <w:rsid w:val="009160F7"/>
    <w:rsid w:val="009430C9"/>
    <w:rsid w:val="00966EC8"/>
    <w:rsid w:val="00983634"/>
    <w:rsid w:val="009966B2"/>
    <w:rsid w:val="009A6B4C"/>
    <w:rsid w:val="009B1FB1"/>
    <w:rsid w:val="009D2B52"/>
    <w:rsid w:val="009E3112"/>
    <w:rsid w:val="009F0486"/>
    <w:rsid w:val="009F1A3F"/>
    <w:rsid w:val="00A250CC"/>
    <w:rsid w:val="00A353D3"/>
    <w:rsid w:val="00A37A24"/>
    <w:rsid w:val="00A37A69"/>
    <w:rsid w:val="00A469F4"/>
    <w:rsid w:val="00A935D2"/>
    <w:rsid w:val="00AE64EA"/>
    <w:rsid w:val="00AF3708"/>
    <w:rsid w:val="00AF5B58"/>
    <w:rsid w:val="00B457A6"/>
    <w:rsid w:val="00B61245"/>
    <w:rsid w:val="00B67DB7"/>
    <w:rsid w:val="00B81202"/>
    <w:rsid w:val="00B91BCF"/>
    <w:rsid w:val="00BA462F"/>
    <w:rsid w:val="00BD0AC9"/>
    <w:rsid w:val="00BE3ABD"/>
    <w:rsid w:val="00BF1E4D"/>
    <w:rsid w:val="00BF67B3"/>
    <w:rsid w:val="00C03324"/>
    <w:rsid w:val="00C069FB"/>
    <w:rsid w:val="00C334D8"/>
    <w:rsid w:val="00C37E03"/>
    <w:rsid w:val="00C66B7A"/>
    <w:rsid w:val="00CA1DC2"/>
    <w:rsid w:val="00CC2AB1"/>
    <w:rsid w:val="00CE233A"/>
    <w:rsid w:val="00CF0C88"/>
    <w:rsid w:val="00D160B1"/>
    <w:rsid w:val="00D17385"/>
    <w:rsid w:val="00D55223"/>
    <w:rsid w:val="00D7248F"/>
    <w:rsid w:val="00DA781A"/>
    <w:rsid w:val="00DB07DB"/>
    <w:rsid w:val="00DB31B1"/>
    <w:rsid w:val="00DD4F39"/>
    <w:rsid w:val="00DD5A11"/>
    <w:rsid w:val="00DF5CF5"/>
    <w:rsid w:val="00E10EDC"/>
    <w:rsid w:val="00E1442C"/>
    <w:rsid w:val="00E26D3C"/>
    <w:rsid w:val="00E31A26"/>
    <w:rsid w:val="00E4252B"/>
    <w:rsid w:val="00E453E9"/>
    <w:rsid w:val="00E60B60"/>
    <w:rsid w:val="00E95541"/>
    <w:rsid w:val="00EA21CA"/>
    <w:rsid w:val="00ED1C3B"/>
    <w:rsid w:val="00F01B59"/>
    <w:rsid w:val="00F15759"/>
    <w:rsid w:val="00F16803"/>
    <w:rsid w:val="00F410E9"/>
    <w:rsid w:val="00F70B8F"/>
    <w:rsid w:val="00F92795"/>
    <w:rsid w:val="00FD222A"/>
    <w:rsid w:val="00FE0F91"/>
    <w:rsid w:val="00FE1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B4469DE-8A7F-4F2F-B7B8-3AE9FEC5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709107110">
      <w:bodyDiv w:val="1"/>
      <w:marLeft w:val="0"/>
      <w:marRight w:val="0"/>
      <w:marTop w:val="0"/>
      <w:marBottom w:val="0"/>
      <w:divBdr>
        <w:top w:val="none" w:sz="0" w:space="0" w:color="auto"/>
        <w:left w:val="none" w:sz="0" w:space="0" w:color="auto"/>
        <w:bottom w:val="none" w:sz="0" w:space="0" w:color="auto"/>
        <w:right w:val="none" w:sz="0" w:space="0" w:color="auto"/>
      </w:divBdr>
    </w:div>
    <w:div w:id="1102797412">
      <w:bodyDiv w:val="1"/>
      <w:marLeft w:val="0"/>
      <w:marRight w:val="0"/>
      <w:marTop w:val="0"/>
      <w:marBottom w:val="0"/>
      <w:divBdr>
        <w:top w:val="none" w:sz="0" w:space="0" w:color="auto"/>
        <w:left w:val="none" w:sz="0" w:space="0" w:color="auto"/>
        <w:bottom w:val="none" w:sz="0" w:space="0" w:color="auto"/>
        <w:right w:val="none" w:sz="0" w:space="0" w:color="auto"/>
      </w:divBdr>
      <w:divsChild>
        <w:div w:id="404300547">
          <w:marLeft w:val="0"/>
          <w:marRight w:val="0"/>
          <w:marTop w:val="0"/>
          <w:marBottom w:val="0"/>
          <w:divBdr>
            <w:top w:val="none" w:sz="0" w:space="0" w:color="auto"/>
            <w:left w:val="none" w:sz="0" w:space="0" w:color="auto"/>
            <w:bottom w:val="none" w:sz="0" w:space="0" w:color="auto"/>
            <w:right w:val="none" w:sz="0" w:space="0" w:color="auto"/>
          </w:divBdr>
          <w:divsChild>
            <w:div w:id="1208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042">
      <w:bodyDiv w:val="1"/>
      <w:marLeft w:val="0"/>
      <w:marRight w:val="0"/>
      <w:marTop w:val="0"/>
      <w:marBottom w:val="0"/>
      <w:divBdr>
        <w:top w:val="none" w:sz="0" w:space="0" w:color="auto"/>
        <w:left w:val="none" w:sz="0" w:space="0" w:color="auto"/>
        <w:bottom w:val="none" w:sz="0" w:space="0" w:color="auto"/>
        <w:right w:val="none" w:sz="0" w:space="0" w:color="auto"/>
      </w:divBdr>
    </w:div>
    <w:div w:id="21157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berchtesgadener-l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LT-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BGLT-PM.dotx</Template>
  <TotalTime>0</TotalTime>
  <Pages>2</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 aus dem Berchtesgadener Land</vt:lpstr>
    </vt:vector>
  </TitlesOfParts>
  <Company>PR Judith Kunz</Company>
  <LinksUpToDate>false</LinksUpToDate>
  <CharactersWithSpaces>3440</CharactersWithSpaces>
  <SharedDoc>false</SharedDoc>
  <HLinks>
    <vt:vector size="18" baseType="variant">
      <vt:variant>
        <vt:i4>131183</vt:i4>
      </vt:variant>
      <vt:variant>
        <vt:i4>6</vt:i4>
      </vt:variant>
      <vt:variant>
        <vt:i4>0</vt:i4>
      </vt:variant>
      <vt:variant>
        <vt:i4>5</vt:i4>
      </vt:variant>
      <vt:variant>
        <vt:lpwstr>mailto:presse@berchtesgadener-land.com</vt:lpwstr>
      </vt:variant>
      <vt:variant>
        <vt:lpwstr/>
      </vt:variant>
      <vt:variant>
        <vt:i4>4522006</vt:i4>
      </vt:variant>
      <vt:variant>
        <vt:i4>3</vt:i4>
      </vt:variant>
      <vt:variant>
        <vt:i4>0</vt:i4>
      </vt:variant>
      <vt:variant>
        <vt:i4>5</vt:i4>
      </vt:variant>
      <vt:variant>
        <vt:lpwstr>http://www.berchtesgadener-land.com/</vt:lpwstr>
      </vt:variant>
      <vt:variant>
        <vt:lpwstr/>
      </vt:variant>
      <vt:variant>
        <vt:i4>7012362</vt:i4>
      </vt:variant>
      <vt:variant>
        <vt:i4>0</vt:i4>
      </vt:variant>
      <vt:variant>
        <vt:i4>0</vt:i4>
      </vt:variant>
      <vt:variant>
        <vt:i4>5</vt:i4>
      </vt:variant>
      <vt:variant>
        <vt:lpwstr>mailto:info@berchtesgadener-land.com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 Berchtesgadener Land zu Besuch in Berlin</dc:title>
  <dc:creator>Presse - Berchtesgadener Land Tourismus GmbH</dc:creator>
  <cp:lastModifiedBy>Ursula Poetsch - makrohaus AG crossmedia</cp:lastModifiedBy>
  <cp:revision>3</cp:revision>
  <cp:lastPrinted>2014-03-10T14:12:00Z</cp:lastPrinted>
  <dcterms:created xsi:type="dcterms:W3CDTF">2015-07-21T06:48:00Z</dcterms:created>
  <dcterms:modified xsi:type="dcterms:W3CDTF">2015-07-21T06:49:00Z</dcterms:modified>
</cp:coreProperties>
</file>