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D2" w:rsidRPr="00746D66" w:rsidRDefault="0085076C" w:rsidP="00746D66">
      <w:pPr>
        <w:pBdr>
          <w:bottom w:val="single" w:sz="4" w:space="1" w:color="000000"/>
        </w:pBdr>
        <w:rPr>
          <w:sz w:val="22"/>
          <w:szCs w:val="22"/>
        </w:rPr>
      </w:pPr>
      <w:r>
        <w:rPr>
          <w:rFonts w:ascii="Arial" w:hAnsi="Arial" w:cs="Arial"/>
          <w:noProof/>
          <w:lang w:eastAsia="de-DE"/>
        </w:rPr>
        <w:drawing>
          <wp:anchor distT="0" distB="0" distL="114300" distR="114300" simplePos="0" relativeHeight="251658240" behindDoc="1" locked="0" layoutInCell="1" allowOverlap="1">
            <wp:simplePos x="0" y="0"/>
            <wp:positionH relativeFrom="column">
              <wp:posOffset>4243705</wp:posOffset>
            </wp:positionH>
            <wp:positionV relativeFrom="paragraph">
              <wp:posOffset>-1126490</wp:posOffset>
            </wp:positionV>
            <wp:extent cx="1857375" cy="1047750"/>
            <wp:effectExtent l="0" t="0" r="9525" b="0"/>
            <wp:wrapTight wrapText="bothSides">
              <wp:wrapPolygon edited="0">
                <wp:start x="886" y="0"/>
                <wp:lineTo x="0" y="1178"/>
                <wp:lineTo x="0" y="19244"/>
                <wp:lineTo x="443" y="21207"/>
                <wp:lineTo x="665" y="21207"/>
                <wp:lineTo x="20603" y="21207"/>
                <wp:lineTo x="21489" y="19636"/>
                <wp:lineTo x="21489" y="2749"/>
                <wp:lineTo x="20825" y="0"/>
                <wp:lineTo x="88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lt.png"/>
                    <pic:cNvPicPr/>
                  </pic:nvPicPr>
                  <pic:blipFill>
                    <a:blip r:embed="rId7">
                      <a:extLst>
                        <a:ext uri="{28A0092B-C50C-407E-A947-70E740481C1C}">
                          <a14:useLocalDpi xmlns:a14="http://schemas.microsoft.com/office/drawing/2010/main" val="0"/>
                        </a:ext>
                      </a:extLst>
                    </a:blip>
                    <a:stretch>
                      <a:fillRect/>
                    </a:stretch>
                  </pic:blipFill>
                  <pic:spPr>
                    <a:xfrm>
                      <a:off x="0" y="0"/>
                      <a:ext cx="1857375" cy="1047750"/>
                    </a:xfrm>
                    <a:prstGeom prst="rect">
                      <a:avLst/>
                    </a:prstGeom>
                  </pic:spPr>
                </pic:pic>
              </a:graphicData>
            </a:graphic>
            <wp14:sizeRelH relativeFrom="page">
              <wp14:pctWidth>0</wp14:pctWidth>
            </wp14:sizeRelH>
            <wp14:sizeRelV relativeFrom="page">
              <wp14:pctHeight>0</wp14:pctHeight>
            </wp14:sizeRelV>
          </wp:anchor>
        </w:drawing>
      </w:r>
    </w:p>
    <w:p w:rsidR="00506DD2" w:rsidRPr="00746D66" w:rsidRDefault="00506DD2" w:rsidP="00746D66">
      <w:pPr>
        <w:pStyle w:val="Infohead"/>
        <w:spacing w:line="240" w:lineRule="auto"/>
        <w:ind w:right="380"/>
        <w:rPr>
          <w:sz w:val="22"/>
          <w:szCs w:val="22"/>
        </w:rPr>
      </w:pPr>
    </w:p>
    <w:p w:rsidR="00506DD2" w:rsidRPr="00DE4232" w:rsidRDefault="00506DD2" w:rsidP="00424551">
      <w:pPr>
        <w:pStyle w:val="Infohead"/>
        <w:spacing w:line="240" w:lineRule="auto"/>
        <w:ind w:right="993"/>
        <w:rPr>
          <w:rFonts w:cs="Arial"/>
          <w:i/>
          <w:color w:val="365F91" w:themeColor="accent1" w:themeShade="BF"/>
          <w:sz w:val="22"/>
          <w:szCs w:val="22"/>
        </w:rPr>
      </w:pPr>
      <w:r w:rsidRPr="00DE4232">
        <w:rPr>
          <w:rFonts w:cs="Arial"/>
          <w:i/>
          <w:color w:val="365F91" w:themeColor="accent1" w:themeShade="BF"/>
          <w:sz w:val="22"/>
          <w:szCs w:val="22"/>
        </w:rPr>
        <w:t xml:space="preserve">Presse-Info </w:t>
      </w:r>
    </w:p>
    <w:p w:rsidR="00506DD2" w:rsidRPr="00DE4232" w:rsidRDefault="00506DD2" w:rsidP="00424551">
      <w:pPr>
        <w:pStyle w:val="Infohead"/>
        <w:spacing w:line="240" w:lineRule="auto"/>
        <w:ind w:right="993"/>
        <w:rPr>
          <w:rFonts w:cs="Arial"/>
          <w:i/>
          <w:color w:val="365F91" w:themeColor="accent1" w:themeShade="BF"/>
          <w:sz w:val="22"/>
          <w:szCs w:val="22"/>
        </w:rPr>
      </w:pPr>
      <w:r w:rsidRPr="00DE4232">
        <w:rPr>
          <w:rFonts w:cs="Arial"/>
          <w:i/>
          <w:color w:val="365F91" w:themeColor="accent1" w:themeShade="BF"/>
          <w:sz w:val="22"/>
          <w:szCs w:val="22"/>
        </w:rPr>
        <w:t>Berchtesgadener Land Tourismus GmbH</w:t>
      </w:r>
    </w:p>
    <w:p w:rsidR="00506DD2" w:rsidRPr="00DE4232" w:rsidRDefault="00B77F57" w:rsidP="00424551">
      <w:pPr>
        <w:pStyle w:val="Infohead"/>
        <w:spacing w:line="240" w:lineRule="auto"/>
        <w:ind w:right="993"/>
        <w:rPr>
          <w:rFonts w:cs="Arial"/>
          <w:i/>
          <w:color w:val="365F91" w:themeColor="accent1" w:themeShade="BF"/>
          <w:sz w:val="22"/>
          <w:szCs w:val="22"/>
        </w:rPr>
      </w:pPr>
      <w:r>
        <w:rPr>
          <w:rFonts w:cs="Arial"/>
          <w:i/>
          <w:color w:val="365F91" w:themeColor="accent1" w:themeShade="BF"/>
          <w:sz w:val="22"/>
          <w:szCs w:val="22"/>
        </w:rPr>
        <w:t>1</w:t>
      </w:r>
      <w:r w:rsidR="00AB2CCF">
        <w:rPr>
          <w:rFonts w:cs="Arial"/>
          <w:i/>
          <w:color w:val="365F91" w:themeColor="accent1" w:themeShade="BF"/>
          <w:sz w:val="22"/>
          <w:szCs w:val="22"/>
        </w:rPr>
        <w:t>9</w:t>
      </w:r>
      <w:r>
        <w:rPr>
          <w:rFonts w:cs="Arial"/>
          <w:i/>
          <w:color w:val="365F91" w:themeColor="accent1" w:themeShade="BF"/>
          <w:sz w:val="22"/>
          <w:szCs w:val="22"/>
        </w:rPr>
        <w:t>.</w:t>
      </w:r>
      <w:r w:rsidR="00AB2CCF">
        <w:rPr>
          <w:rFonts w:cs="Arial"/>
          <w:i/>
          <w:color w:val="365F91" w:themeColor="accent1" w:themeShade="BF"/>
          <w:sz w:val="22"/>
          <w:szCs w:val="22"/>
        </w:rPr>
        <w:t xml:space="preserve"> </w:t>
      </w:r>
      <w:r>
        <w:rPr>
          <w:rFonts w:cs="Arial"/>
          <w:i/>
          <w:color w:val="365F91" w:themeColor="accent1" w:themeShade="BF"/>
          <w:sz w:val="22"/>
          <w:szCs w:val="22"/>
        </w:rPr>
        <w:t>November</w:t>
      </w:r>
      <w:r w:rsidR="00D72D6F" w:rsidRPr="00DE4232">
        <w:rPr>
          <w:rFonts w:cs="Arial"/>
          <w:i/>
          <w:color w:val="365F91" w:themeColor="accent1" w:themeShade="BF"/>
          <w:sz w:val="22"/>
          <w:szCs w:val="22"/>
        </w:rPr>
        <w:t xml:space="preserve"> </w:t>
      </w:r>
      <w:r w:rsidR="00EA21CA" w:rsidRPr="00DE4232">
        <w:rPr>
          <w:rFonts w:cs="Arial"/>
          <w:i/>
          <w:color w:val="365F91" w:themeColor="accent1" w:themeShade="BF"/>
          <w:sz w:val="22"/>
          <w:szCs w:val="22"/>
        </w:rPr>
        <w:t>201</w:t>
      </w:r>
      <w:r w:rsidR="00D72D6F" w:rsidRPr="00DE4232">
        <w:rPr>
          <w:rFonts w:cs="Arial"/>
          <w:i/>
          <w:color w:val="365F91" w:themeColor="accent1" w:themeShade="BF"/>
          <w:sz w:val="22"/>
          <w:szCs w:val="22"/>
        </w:rPr>
        <w:t>5</w:t>
      </w:r>
    </w:p>
    <w:p w:rsidR="00FC6DE8" w:rsidRDefault="00FC6DE8" w:rsidP="00FC6DE8">
      <w:pPr>
        <w:pStyle w:val="Infohead"/>
        <w:ind w:right="993"/>
        <w:rPr>
          <w:b/>
          <w:bCs/>
          <w:color w:val="auto"/>
          <w:sz w:val="28"/>
          <w:szCs w:val="28"/>
        </w:rPr>
      </w:pPr>
    </w:p>
    <w:p w:rsidR="00FC6DE8" w:rsidRDefault="00FC6DE8" w:rsidP="00FC6DE8">
      <w:pPr>
        <w:pStyle w:val="Infohead"/>
        <w:ind w:right="993"/>
        <w:rPr>
          <w:b/>
          <w:bCs/>
          <w:color w:val="auto"/>
          <w:sz w:val="28"/>
          <w:szCs w:val="28"/>
        </w:rPr>
      </w:pPr>
      <w:r>
        <w:rPr>
          <w:b/>
          <w:bCs/>
          <w:color w:val="auto"/>
          <w:sz w:val="28"/>
          <w:szCs w:val="28"/>
        </w:rPr>
        <w:t xml:space="preserve">Landespolitik im Dialog mit Tourismus </w:t>
      </w:r>
    </w:p>
    <w:p w:rsidR="00FC6DE8" w:rsidRDefault="00FC6DE8" w:rsidP="00FC6DE8">
      <w:pPr>
        <w:pStyle w:val="Infohead"/>
        <w:spacing w:line="240" w:lineRule="auto"/>
        <w:ind w:right="993"/>
        <w:rPr>
          <w:b/>
          <w:bCs/>
          <w:color w:val="auto"/>
        </w:rPr>
      </w:pPr>
      <w:r>
        <w:rPr>
          <w:b/>
          <w:bCs/>
          <w:color w:val="auto"/>
        </w:rPr>
        <w:t>Vergangenen Freitag besuchte der Tourismuspolitische Sprecher der CSU-Landtagsfraktion MdL</w:t>
      </w:r>
      <w:r w:rsidR="00220CAC">
        <w:rPr>
          <w:b/>
          <w:bCs/>
          <w:color w:val="auto"/>
        </w:rPr>
        <w:t xml:space="preserve"> Klaus </w:t>
      </w:r>
      <w:proofErr w:type="spellStart"/>
      <w:r>
        <w:rPr>
          <w:b/>
          <w:bCs/>
          <w:color w:val="auto"/>
        </w:rPr>
        <w:t>Stöttner</w:t>
      </w:r>
      <w:proofErr w:type="spellEnd"/>
      <w:r>
        <w:rPr>
          <w:b/>
          <w:bCs/>
          <w:color w:val="auto"/>
        </w:rPr>
        <w:t xml:space="preserve"> das Berchtesgadener Land. </w:t>
      </w:r>
      <w:proofErr w:type="spellStart"/>
      <w:r>
        <w:rPr>
          <w:b/>
          <w:bCs/>
          <w:color w:val="auto"/>
        </w:rPr>
        <w:t>Stöttner</w:t>
      </w:r>
      <w:proofErr w:type="spellEnd"/>
      <w:r>
        <w:rPr>
          <w:b/>
          <w:bCs/>
          <w:color w:val="auto"/>
        </w:rPr>
        <w:t xml:space="preserve"> informierte sich am Königssee über aktuelle touristische Herausforderungen und besuchte das</w:t>
      </w:r>
      <w:r w:rsidR="00614592">
        <w:rPr>
          <w:b/>
          <w:bCs/>
          <w:color w:val="auto"/>
        </w:rPr>
        <w:t xml:space="preserve"> Ettlerlehen am Hochschwarzeck in Ramsau.</w:t>
      </w:r>
    </w:p>
    <w:p w:rsidR="00FC6DE8" w:rsidRDefault="00FC6DE8" w:rsidP="00FC6DE8">
      <w:pPr>
        <w:pStyle w:val="Infohead"/>
        <w:spacing w:line="240" w:lineRule="auto"/>
        <w:ind w:right="993"/>
        <w:rPr>
          <w:b/>
          <w:bCs/>
          <w:color w:val="auto"/>
        </w:rPr>
      </w:pPr>
    </w:p>
    <w:p w:rsidR="00FC6DE8" w:rsidRDefault="00FC6DE8" w:rsidP="00FC6DE8">
      <w:pPr>
        <w:pStyle w:val="Infohead"/>
        <w:spacing w:line="240" w:lineRule="auto"/>
        <w:ind w:right="993"/>
        <w:rPr>
          <w:color w:val="auto"/>
        </w:rPr>
      </w:pPr>
      <w:r>
        <w:rPr>
          <w:color w:val="auto"/>
        </w:rPr>
        <w:t>Ins Gespräch g</w:t>
      </w:r>
      <w:r w:rsidR="00330B75">
        <w:rPr>
          <w:color w:val="auto"/>
        </w:rPr>
        <w:t xml:space="preserve">ekommen waren Köhl und </w:t>
      </w:r>
      <w:proofErr w:type="spellStart"/>
      <w:r w:rsidR="00330B75">
        <w:rPr>
          <w:color w:val="auto"/>
        </w:rPr>
        <w:t>Stöttner</w:t>
      </w:r>
      <w:proofErr w:type="spellEnd"/>
      <w:r w:rsidR="00330B75">
        <w:rPr>
          <w:color w:val="auto"/>
        </w:rPr>
        <w:t xml:space="preserve"> </w:t>
      </w:r>
      <w:r>
        <w:rPr>
          <w:color w:val="auto"/>
        </w:rPr>
        <w:t>bei der Siegelverleihung zum ersten Bergst</w:t>
      </w:r>
      <w:r w:rsidR="00614592">
        <w:rPr>
          <w:color w:val="auto"/>
        </w:rPr>
        <w:t>eigerdorf Deutschlands in Ramsau.</w:t>
      </w:r>
      <w:r>
        <w:rPr>
          <w:color w:val="auto"/>
        </w:rPr>
        <w:t xml:space="preserve"> </w:t>
      </w:r>
      <w:proofErr w:type="spellStart"/>
      <w:r>
        <w:rPr>
          <w:color w:val="auto"/>
        </w:rPr>
        <w:t>Stöttner</w:t>
      </w:r>
      <w:proofErr w:type="spellEnd"/>
      <w:r>
        <w:rPr>
          <w:color w:val="auto"/>
        </w:rPr>
        <w:t xml:space="preserve"> zeigte großes Interesse an der touristischen Entwicklung und an </w:t>
      </w:r>
      <w:r w:rsidR="00330B75">
        <w:rPr>
          <w:color w:val="auto"/>
        </w:rPr>
        <w:t xml:space="preserve">aktuellen </w:t>
      </w:r>
      <w:r>
        <w:rPr>
          <w:color w:val="auto"/>
        </w:rPr>
        <w:t>Projekten im Berchtesgadener Land.</w:t>
      </w:r>
      <w:r>
        <w:t xml:space="preserve"> </w:t>
      </w:r>
      <w:r>
        <w:rPr>
          <w:color w:val="auto"/>
        </w:rPr>
        <w:t xml:space="preserve">Spontan lud ihn Stephan Köhl zu einem zeitnahen Besuch ein, organisierte Gesprächspartner und Ortstermine in der Region. </w:t>
      </w:r>
    </w:p>
    <w:p w:rsidR="00FC6DE8" w:rsidRDefault="00FC6DE8" w:rsidP="00FC6DE8">
      <w:pPr>
        <w:pStyle w:val="Infohead"/>
        <w:spacing w:line="240" w:lineRule="auto"/>
        <w:ind w:right="993"/>
        <w:rPr>
          <w:color w:val="auto"/>
        </w:rPr>
      </w:pPr>
    </w:p>
    <w:p w:rsidR="00FC6DE8" w:rsidRPr="00330B75" w:rsidRDefault="00FC6DE8" w:rsidP="00FC6DE8">
      <w:pPr>
        <w:pStyle w:val="Infohead"/>
        <w:spacing w:line="240" w:lineRule="auto"/>
        <w:ind w:right="993"/>
        <w:rPr>
          <w:iCs/>
          <w:color w:val="1F497D"/>
        </w:rPr>
      </w:pPr>
      <w:r>
        <w:rPr>
          <w:color w:val="auto"/>
        </w:rPr>
        <w:t xml:space="preserve">In seiner politischen Funktion setzt sich </w:t>
      </w:r>
      <w:proofErr w:type="spellStart"/>
      <w:r>
        <w:rPr>
          <w:color w:val="auto"/>
        </w:rPr>
        <w:t>Stöttner</w:t>
      </w:r>
      <w:proofErr w:type="spellEnd"/>
      <w:r>
        <w:rPr>
          <w:color w:val="auto"/>
        </w:rPr>
        <w:t xml:space="preserve"> besonders für das Wachstum der Tourismusbranche in Bayern ein. Die Wettbewerbsnachteile gegenüber den starken Tourismusnachbarn Österreich und Schweiz hat er dabei genau im Auge. Und so bildete </w:t>
      </w:r>
      <w:r w:rsidR="00220CAC">
        <w:rPr>
          <w:color w:val="auto"/>
        </w:rPr>
        <w:t>die Besichtigung</w:t>
      </w:r>
      <w:r>
        <w:rPr>
          <w:color w:val="auto"/>
        </w:rPr>
        <w:t xml:space="preserve"> der Seestraße den Auftakt seines Besuchs. „Das noch aus den 50er Jahren stammende</w:t>
      </w:r>
      <w:r w:rsidR="00381824">
        <w:rPr>
          <w:color w:val="auto"/>
        </w:rPr>
        <w:t xml:space="preserve"> deutsche</w:t>
      </w:r>
      <w:r>
        <w:rPr>
          <w:color w:val="auto"/>
        </w:rPr>
        <w:t xml:space="preserve"> Ladenschlussgesetz, das hier den Verkauf an besucherstarken Sonn- und Feiertagen verbietet, bedeutet nicht nur deutliche Einbußen für Ladenbesitzer, sondern verärgert außerdem viele Gäste“ weiß </w:t>
      </w:r>
      <w:r w:rsidR="00EC53FD">
        <w:rPr>
          <w:color w:val="auto"/>
        </w:rPr>
        <w:t xml:space="preserve">Bürgermeister </w:t>
      </w:r>
      <w:r>
        <w:rPr>
          <w:color w:val="auto"/>
        </w:rPr>
        <w:t xml:space="preserve">Hannes </w:t>
      </w:r>
      <w:proofErr w:type="spellStart"/>
      <w:r>
        <w:rPr>
          <w:color w:val="auto"/>
        </w:rPr>
        <w:t>Rasp</w:t>
      </w:r>
      <w:proofErr w:type="spellEnd"/>
      <w:r>
        <w:rPr>
          <w:color w:val="auto"/>
        </w:rPr>
        <w:t xml:space="preserve">, der </w:t>
      </w:r>
      <w:proofErr w:type="spellStart"/>
      <w:r w:rsidR="00567582">
        <w:rPr>
          <w:color w:val="auto"/>
        </w:rPr>
        <w:t>Stöttner</w:t>
      </w:r>
      <w:proofErr w:type="spellEnd"/>
      <w:r w:rsidR="00567582">
        <w:rPr>
          <w:color w:val="auto"/>
        </w:rPr>
        <w:t xml:space="preserve"> </w:t>
      </w:r>
      <w:r>
        <w:rPr>
          <w:color w:val="auto"/>
        </w:rPr>
        <w:t xml:space="preserve">sowie die </w:t>
      </w:r>
      <w:r w:rsidR="00567582" w:rsidRPr="00567582">
        <w:rPr>
          <w:color w:val="auto"/>
        </w:rPr>
        <w:t>CSU-Landtagsabgeordnete</w:t>
      </w:r>
      <w:r>
        <w:rPr>
          <w:color w:val="auto"/>
        </w:rPr>
        <w:t xml:space="preserve"> Michaela </w:t>
      </w:r>
      <w:proofErr w:type="spellStart"/>
      <w:r>
        <w:rPr>
          <w:color w:val="auto"/>
        </w:rPr>
        <w:t>Kaniber</w:t>
      </w:r>
      <w:proofErr w:type="spellEnd"/>
      <w:r>
        <w:rPr>
          <w:color w:val="auto"/>
        </w:rPr>
        <w:t xml:space="preserve"> </w:t>
      </w:r>
      <w:r w:rsidR="00312908">
        <w:rPr>
          <w:color w:val="auto"/>
        </w:rPr>
        <w:t>am Königssee</w:t>
      </w:r>
      <w:r>
        <w:rPr>
          <w:color w:val="auto"/>
        </w:rPr>
        <w:t xml:space="preserve"> begrüßte</w:t>
      </w:r>
      <w:r>
        <w:rPr>
          <w:color w:val="1F497D"/>
        </w:rPr>
        <w:t>.</w:t>
      </w:r>
      <w:r w:rsidR="00330B75">
        <w:rPr>
          <w:color w:val="1F497D"/>
        </w:rPr>
        <w:t xml:space="preserve"> </w:t>
      </w:r>
      <w:r w:rsidR="00330B75">
        <w:rPr>
          <w:color w:val="auto"/>
        </w:rPr>
        <w:t xml:space="preserve">Neben den Ladenöffnungszeiten ging es auch um ein verbessertes Hotelangebot und die Modernisierung der </w:t>
      </w:r>
      <w:proofErr w:type="spellStart"/>
      <w:r w:rsidR="00330B75">
        <w:rPr>
          <w:color w:val="auto"/>
        </w:rPr>
        <w:t>Jennerbahn</w:t>
      </w:r>
      <w:proofErr w:type="spellEnd"/>
      <w:r w:rsidR="00330B75">
        <w:rPr>
          <w:color w:val="auto"/>
        </w:rPr>
        <w:t>.</w:t>
      </w:r>
      <w:r w:rsidR="00330B75">
        <w:rPr>
          <w:color w:val="1F497D"/>
        </w:rPr>
        <w:t xml:space="preserve"> </w:t>
      </w:r>
      <w:r>
        <w:rPr>
          <w:i/>
          <w:iCs/>
          <w:color w:val="1F497D"/>
        </w:rPr>
        <w:t xml:space="preserve"> </w:t>
      </w:r>
    </w:p>
    <w:p w:rsidR="00FC6DE8" w:rsidRDefault="00FC6DE8" w:rsidP="00FC6DE8">
      <w:pPr>
        <w:pStyle w:val="Infohead"/>
        <w:spacing w:line="240" w:lineRule="auto"/>
        <w:ind w:right="993"/>
        <w:rPr>
          <w:color w:val="auto"/>
        </w:rPr>
      </w:pPr>
    </w:p>
    <w:p w:rsidR="00FC6DE8" w:rsidRDefault="00FC6DE8" w:rsidP="00FC6DE8">
      <w:pPr>
        <w:pStyle w:val="Infohead"/>
        <w:spacing w:line="240" w:lineRule="auto"/>
        <w:ind w:right="993"/>
        <w:rPr>
          <w:color w:val="auto"/>
        </w:rPr>
      </w:pPr>
      <w:r>
        <w:rPr>
          <w:color w:val="auto"/>
        </w:rPr>
        <w:t xml:space="preserve">Für seinen Besuch wünschte Klaus </w:t>
      </w:r>
      <w:proofErr w:type="spellStart"/>
      <w:r>
        <w:rPr>
          <w:color w:val="auto"/>
        </w:rPr>
        <w:t>Stöttner</w:t>
      </w:r>
      <w:proofErr w:type="spellEnd"/>
      <w:r>
        <w:rPr>
          <w:color w:val="auto"/>
        </w:rPr>
        <w:t xml:space="preserve"> sich außerdem Beispiele zum gelungenen Generationenwechsel, also Betriebsübernahmen und erfolgreich durchgeführte Investitionen am ursp</w:t>
      </w:r>
      <w:r>
        <w:rPr>
          <w:color w:val="1F497D"/>
        </w:rPr>
        <w:t>r</w:t>
      </w:r>
      <w:r>
        <w:rPr>
          <w:color w:val="auto"/>
        </w:rPr>
        <w:t xml:space="preserve">ünglichen Objekt. Im frisch gekürten Bergsteigerdorf Ramsau </w:t>
      </w:r>
      <w:r w:rsidR="002E7A7C">
        <w:rPr>
          <w:color w:val="auto"/>
        </w:rPr>
        <w:t xml:space="preserve">traf </w:t>
      </w:r>
      <w:proofErr w:type="spellStart"/>
      <w:r w:rsidR="002E7A7C">
        <w:rPr>
          <w:color w:val="auto"/>
        </w:rPr>
        <w:t>Stöttner</w:t>
      </w:r>
      <w:proofErr w:type="spellEnd"/>
      <w:r w:rsidR="002E7A7C">
        <w:rPr>
          <w:color w:val="auto"/>
        </w:rPr>
        <w:t xml:space="preserve"> </w:t>
      </w:r>
      <w:r w:rsidR="00B05B18">
        <w:rPr>
          <w:color w:val="auto"/>
        </w:rPr>
        <w:t xml:space="preserve">den zweiten </w:t>
      </w:r>
      <w:r w:rsidR="002E7A7C">
        <w:rPr>
          <w:color w:val="auto"/>
        </w:rPr>
        <w:t xml:space="preserve">Bürgermeister </w:t>
      </w:r>
      <w:r w:rsidR="00B05B18">
        <w:rPr>
          <w:color w:val="auto"/>
        </w:rPr>
        <w:t>Rudi Fendt</w:t>
      </w:r>
      <w:r w:rsidR="002E7A7C">
        <w:rPr>
          <w:color w:val="auto"/>
        </w:rPr>
        <w:t xml:space="preserve"> und Tourismusvereinsvorsitzende Birgit </w:t>
      </w:r>
      <w:proofErr w:type="spellStart"/>
      <w:r w:rsidR="002E7A7C">
        <w:rPr>
          <w:color w:val="auto"/>
        </w:rPr>
        <w:t>Gschossmann</w:t>
      </w:r>
      <w:proofErr w:type="spellEnd"/>
      <w:r w:rsidR="002E7A7C">
        <w:rPr>
          <w:color w:val="auto"/>
        </w:rPr>
        <w:t xml:space="preserve"> im</w:t>
      </w:r>
      <w:r>
        <w:rPr>
          <w:color w:val="auto"/>
        </w:rPr>
        <w:t xml:space="preserve"> Ettlerlehen der Familie </w:t>
      </w:r>
      <w:proofErr w:type="spellStart"/>
      <w:r>
        <w:rPr>
          <w:color w:val="auto"/>
        </w:rPr>
        <w:t>Palzer</w:t>
      </w:r>
      <w:proofErr w:type="spellEnd"/>
      <w:r>
        <w:rPr>
          <w:color w:val="auto"/>
        </w:rPr>
        <w:t xml:space="preserve">. Hier am Hochschwarzeck leitet Tochter Christa gemeinsam mit ihrem Vater die </w:t>
      </w:r>
      <w:r w:rsidR="00634F61">
        <w:rPr>
          <w:color w:val="auto"/>
        </w:rPr>
        <w:t>Alpenp</w:t>
      </w:r>
      <w:r>
        <w:rPr>
          <w:color w:val="auto"/>
        </w:rPr>
        <w:t>ension, die in diesem Jahr um drei großzügige Almchalets erweitert wurde. Besonderen Wert wurde auf hochwertige Ausstattung mit regionalem Bezug gelegt – vom Kachelofen bis zur Infrarotsauna genießt der Gast exklusives Ambiente mit erhebendem Panorama. Das hat seinen Preis, doch „die Nachfrage ist hoch, wir haben bisher noch nichts in Werbung investiert und trotzdem zahlreiche Buchungen“, freut</w:t>
      </w:r>
      <w:r w:rsidR="00BB565F">
        <w:rPr>
          <w:color w:val="auto"/>
        </w:rPr>
        <w:t>e</w:t>
      </w:r>
      <w:r>
        <w:rPr>
          <w:color w:val="auto"/>
        </w:rPr>
        <w:t xml:space="preserve"> sich Christa </w:t>
      </w:r>
      <w:proofErr w:type="spellStart"/>
      <w:r>
        <w:rPr>
          <w:color w:val="auto"/>
        </w:rPr>
        <w:t>Palzer</w:t>
      </w:r>
      <w:proofErr w:type="spellEnd"/>
      <w:r>
        <w:rPr>
          <w:color w:val="auto"/>
        </w:rPr>
        <w:t xml:space="preserve">. </w:t>
      </w:r>
    </w:p>
    <w:p w:rsidR="002E7A7C" w:rsidRDefault="002E7A7C" w:rsidP="00FC6DE8">
      <w:pPr>
        <w:pStyle w:val="Infohead"/>
        <w:spacing w:line="240" w:lineRule="auto"/>
        <w:ind w:right="993"/>
        <w:rPr>
          <w:color w:val="auto"/>
        </w:rPr>
      </w:pPr>
    </w:p>
    <w:p w:rsidR="00C42B2B" w:rsidRDefault="00FC6DE8" w:rsidP="00C42B2B">
      <w:pPr>
        <w:pStyle w:val="Infohead"/>
        <w:spacing w:line="100" w:lineRule="atLeast"/>
        <w:ind w:right="993"/>
        <w:rPr>
          <w:color w:val="FF0000"/>
        </w:rPr>
      </w:pPr>
      <w:r>
        <w:rPr>
          <w:color w:val="auto"/>
        </w:rPr>
        <w:t xml:space="preserve">„Positive Beispiele wie das Ettlerlehen zeigen, dass sich Investitionen in den bayerischen Tourismus auszahlen“, </w:t>
      </w:r>
      <w:r w:rsidR="00BB565F">
        <w:rPr>
          <w:color w:val="auto"/>
        </w:rPr>
        <w:t>ist</w:t>
      </w:r>
      <w:r>
        <w:rPr>
          <w:color w:val="auto"/>
        </w:rPr>
        <w:t xml:space="preserve"> sich Stephan Köhl sicher. </w:t>
      </w:r>
      <w:r w:rsidR="00430994">
        <w:rPr>
          <w:color w:val="auto"/>
        </w:rPr>
        <w:t xml:space="preserve">Denn </w:t>
      </w:r>
      <w:r w:rsidR="00430994" w:rsidRPr="00430994">
        <w:rPr>
          <w:color w:val="auto"/>
        </w:rPr>
        <w:lastRenderedPageBreak/>
        <w:t xml:space="preserve">moderne Betriebe </w:t>
      </w:r>
      <w:r w:rsidR="009D00BF">
        <w:rPr>
          <w:color w:val="auto"/>
        </w:rPr>
        <w:t>seien</w:t>
      </w:r>
      <w:bookmarkStart w:id="0" w:name="_GoBack"/>
      <w:bookmarkEnd w:id="0"/>
      <w:r w:rsidR="00430994" w:rsidRPr="00430994">
        <w:rPr>
          <w:color w:val="auto"/>
        </w:rPr>
        <w:t xml:space="preserve"> das</w:t>
      </w:r>
      <w:r w:rsidR="00430994" w:rsidRPr="00430994">
        <w:rPr>
          <w:color w:val="auto"/>
        </w:rPr>
        <w:t xml:space="preserve"> Fundament </w:t>
      </w:r>
      <w:r w:rsidR="00430994" w:rsidRPr="00430994">
        <w:rPr>
          <w:color w:val="auto"/>
        </w:rPr>
        <w:t>einer</w:t>
      </w:r>
      <w:r w:rsidR="00430994" w:rsidRPr="00430994">
        <w:rPr>
          <w:color w:val="auto"/>
        </w:rPr>
        <w:t xml:space="preserve"> hochwertigen Tourismusdestination </w:t>
      </w:r>
      <w:r w:rsidR="00430994" w:rsidRPr="00430994">
        <w:rPr>
          <w:color w:val="auto"/>
        </w:rPr>
        <w:t xml:space="preserve">wie dem </w:t>
      </w:r>
      <w:r w:rsidR="00430994" w:rsidRPr="00430994">
        <w:rPr>
          <w:color w:val="auto"/>
        </w:rPr>
        <w:t>Berchtesgadener Land.</w:t>
      </w:r>
      <w:r w:rsidR="00430994" w:rsidRPr="00430994">
        <w:rPr>
          <w:color w:val="auto"/>
        </w:rPr>
        <w:t xml:space="preserve"> </w:t>
      </w:r>
      <w:r w:rsidR="00C42B2B" w:rsidRPr="00430994">
        <w:rPr>
          <w:color w:val="auto"/>
        </w:rPr>
        <w:t xml:space="preserve">Ebenso </w:t>
      </w:r>
      <w:r w:rsidR="00C42B2B">
        <w:rPr>
          <w:color w:val="auto"/>
        </w:rPr>
        <w:t xml:space="preserve">wie er appellierte auch </w:t>
      </w:r>
      <w:r w:rsidR="00C42B2B" w:rsidRPr="00430994">
        <w:rPr>
          <w:color w:val="auto"/>
        </w:rPr>
        <w:t xml:space="preserve">Dr. Thomas </w:t>
      </w:r>
      <w:proofErr w:type="spellStart"/>
      <w:r w:rsidR="00C42B2B" w:rsidRPr="00430994">
        <w:rPr>
          <w:color w:val="auto"/>
        </w:rPr>
        <w:t>Birner</w:t>
      </w:r>
      <w:proofErr w:type="spellEnd"/>
      <w:r w:rsidR="00C42B2B" w:rsidRPr="00430994">
        <w:rPr>
          <w:color w:val="auto"/>
        </w:rPr>
        <w:t xml:space="preserve">, Geschäftsführer der Wirtschaftsförderung Berchtesgadener Land, dem </w:t>
      </w:r>
      <w:proofErr w:type="spellStart"/>
      <w:r w:rsidR="00C42B2B" w:rsidRPr="00430994">
        <w:rPr>
          <w:color w:val="auto"/>
        </w:rPr>
        <w:t>Investionsstau</w:t>
      </w:r>
      <w:proofErr w:type="spellEnd"/>
      <w:r w:rsidR="00C42B2B" w:rsidRPr="00430994">
        <w:rPr>
          <w:color w:val="auto"/>
        </w:rPr>
        <w:t xml:space="preserve"> durch Aufstockung der Fördermittel entschlossen entgegenzutreten: „So haben vor allem unsere kleinen Gastgeber die Chance, den Anforderungen der </w:t>
      </w:r>
      <w:r w:rsidR="00430994">
        <w:rPr>
          <w:color w:val="auto"/>
        </w:rPr>
        <w:t>Gäste</w:t>
      </w:r>
      <w:r w:rsidR="00C42B2B" w:rsidRPr="00430994">
        <w:rPr>
          <w:color w:val="auto"/>
        </w:rPr>
        <w:t xml:space="preserve"> mit notwendigen baulichen Maßnahmen  gerecht zu werden. In einer Region, die touristisches Aushängeschild Bayerns ist, muss das ein Anliegen der Politik sein.“  </w:t>
      </w:r>
    </w:p>
    <w:p w:rsidR="00C42B2B" w:rsidRDefault="00C42B2B" w:rsidP="00FC6DE8">
      <w:pPr>
        <w:pStyle w:val="Infohead"/>
        <w:spacing w:line="240" w:lineRule="auto"/>
        <w:ind w:right="993"/>
      </w:pPr>
    </w:p>
    <w:p w:rsidR="00185CC3" w:rsidRPr="00430994" w:rsidRDefault="00430994" w:rsidP="00FC6DE8">
      <w:pPr>
        <w:pStyle w:val="Infohead"/>
        <w:spacing w:line="240" w:lineRule="auto"/>
        <w:ind w:right="993"/>
        <w:rPr>
          <w:color w:val="auto"/>
        </w:rPr>
      </w:pPr>
      <w:r w:rsidRPr="00430994">
        <w:rPr>
          <w:color w:val="auto"/>
        </w:rPr>
        <w:t>Insgesamt verlief der Austausch mit den L</w:t>
      </w:r>
      <w:r w:rsidR="006F1C62" w:rsidRPr="00430994">
        <w:rPr>
          <w:color w:val="auto"/>
        </w:rPr>
        <w:t xml:space="preserve">andtagsabgeordneten Michaela </w:t>
      </w:r>
      <w:proofErr w:type="spellStart"/>
      <w:r w:rsidR="006F1C62" w:rsidRPr="00430994">
        <w:rPr>
          <w:color w:val="auto"/>
        </w:rPr>
        <w:t>Kaniber</w:t>
      </w:r>
      <w:proofErr w:type="spellEnd"/>
      <w:r w:rsidR="006F1C62" w:rsidRPr="00430994">
        <w:rPr>
          <w:color w:val="auto"/>
        </w:rPr>
        <w:t xml:space="preserve"> und Klaus </w:t>
      </w:r>
      <w:proofErr w:type="spellStart"/>
      <w:r w:rsidR="006F1C62" w:rsidRPr="00430994">
        <w:rPr>
          <w:color w:val="auto"/>
        </w:rPr>
        <w:t>Stöttner</w:t>
      </w:r>
      <w:proofErr w:type="spellEnd"/>
      <w:r w:rsidR="006F1C62" w:rsidRPr="00430994">
        <w:rPr>
          <w:color w:val="auto"/>
        </w:rPr>
        <w:t xml:space="preserve"> </w:t>
      </w:r>
      <w:r w:rsidRPr="00430994">
        <w:rPr>
          <w:color w:val="auto"/>
        </w:rPr>
        <w:t xml:space="preserve">aus Sicht der Verantwortlichen vor Ort sehr positiv. „Beide </w:t>
      </w:r>
      <w:r w:rsidR="006F1C62" w:rsidRPr="00430994">
        <w:rPr>
          <w:color w:val="auto"/>
        </w:rPr>
        <w:t xml:space="preserve">sind bestens informiert und vertreten mit viel Energie und Kompetenz die Interessen des heimischen Tourismus in München“, </w:t>
      </w:r>
      <w:r w:rsidR="00185CC3" w:rsidRPr="00430994">
        <w:rPr>
          <w:color w:val="auto"/>
        </w:rPr>
        <w:t>unterstrich Köhl.</w:t>
      </w:r>
    </w:p>
    <w:p w:rsidR="00FC6DE8" w:rsidRDefault="00FC6DE8" w:rsidP="00FC6DE8">
      <w:pPr>
        <w:pStyle w:val="Infohead"/>
        <w:spacing w:line="240" w:lineRule="auto"/>
        <w:ind w:right="993"/>
        <w:rPr>
          <w:color w:val="auto"/>
        </w:rPr>
      </w:pPr>
    </w:p>
    <w:p w:rsidR="00657315" w:rsidRPr="00DE4232" w:rsidRDefault="00657315" w:rsidP="0029349B">
      <w:pPr>
        <w:pStyle w:val="Infohead"/>
        <w:spacing w:line="240" w:lineRule="auto"/>
        <w:ind w:right="993"/>
        <w:rPr>
          <w:rFonts w:cs="Arial"/>
          <w:color w:val="auto"/>
        </w:rPr>
      </w:pPr>
    </w:p>
    <w:p w:rsidR="00567582" w:rsidRDefault="00567582" w:rsidP="0029349B">
      <w:pPr>
        <w:pStyle w:val="Infohead"/>
        <w:spacing w:line="240" w:lineRule="auto"/>
        <w:ind w:right="993"/>
        <w:rPr>
          <w:rFonts w:cs="Arial"/>
          <w:color w:val="auto"/>
        </w:rPr>
      </w:pPr>
      <w:r w:rsidRPr="00567582">
        <w:rPr>
          <w:rFonts w:cs="Arial"/>
          <w:color w:val="auto"/>
          <w:u w:val="single"/>
        </w:rPr>
        <w:t>Bildunterschrift:</w:t>
      </w:r>
      <w:r w:rsidRPr="00567582">
        <w:rPr>
          <w:rFonts w:cs="Arial"/>
          <w:color w:val="auto"/>
          <w:u w:val="single"/>
        </w:rPr>
        <w:br/>
      </w:r>
      <w:r>
        <w:rPr>
          <w:rFonts w:cs="Arial"/>
          <w:color w:val="auto"/>
        </w:rPr>
        <w:t>Zu aktuellen Tourismusthemen im Landkreis Berchtesgadener Land trafen sich vergangenen Freitag am Königs</w:t>
      </w:r>
      <w:r w:rsidR="009C43FA">
        <w:rPr>
          <w:rFonts w:cs="Arial"/>
          <w:color w:val="auto"/>
        </w:rPr>
        <w:t>s</w:t>
      </w:r>
      <w:r>
        <w:rPr>
          <w:rFonts w:cs="Arial"/>
          <w:color w:val="auto"/>
        </w:rPr>
        <w:t>ee:</w:t>
      </w:r>
    </w:p>
    <w:p w:rsidR="007F17EF" w:rsidRPr="00DE4232" w:rsidRDefault="00567582" w:rsidP="0029349B">
      <w:pPr>
        <w:pStyle w:val="Infohead"/>
        <w:spacing w:line="240" w:lineRule="auto"/>
        <w:ind w:right="993"/>
        <w:rPr>
          <w:rFonts w:cs="Arial"/>
          <w:color w:val="auto"/>
        </w:rPr>
      </w:pPr>
      <w:r>
        <w:rPr>
          <w:rFonts w:cs="Arial"/>
          <w:color w:val="auto"/>
        </w:rPr>
        <w:t xml:space="preserve">von  links nach rechts: </w:t>
      </w:r>
      <w:r w:rsidRPr="00567582">
        <w:rPr>
          <w:rFonts w:cs="Arial"/>
          <w:color w:val="auto"/>
        </w:rPr>
        <w:t xml:space="preserve"> CSU-Landtagsabgeordnete Michaela </w:t>
      </w:r>
      <w:proofErr w:type="spellStart"/>
      <w:r w:rsidRPr="00567582">
        <w:rPr>
          <w:rFonts w:cs="Arial"/>
          <w:color w:val="auto"/>
        </w:rPr>
        <w:t>Kaniber</w:t>
      </w:r>
      <w:proofErr w:type="spellEnd"/>
      <w:r w:rsidRPr="00567582">
        <w:rPr>
          <w:rFonts w:cs="Arial"/>
          <w:color w:val="auto"/>
        </w:rPr>
        <w:t xml:space="preserve">; Hannes </w:t>
      </w:r>
      <w:proofErr w:type="spellStart"/>
      <w:r w:rsidRPr="00567582">
        <w:rPr>
          <w:rFonts w:cs="Arial"/>
          <w:color w:val="auto"/>
        </w:rPr>
        <w:t>Rasp</w:t>
      </w:r>
      <w:proofErr w:type="spellEnd"/>
      <w:r w:rsidRPr="00567582">
        <w:rPr>
          <w:rFonts w:cs="Arial"/>
          <w:color w:val="auto"/>
        </w:rPr>
        <w:t xml:space="preserve">, Bürgermeister Schönau am Königssee; Stephan Köhl, </w:t>
      </w:r>
      <w:r w:rsidR="00430994">
        <w:rPr>
          <w:rFonts w:cs="Arial"/>
          <w:color w:val="auto"/>
        </w:rPr>
        <w:t xml:space="preserve">Geschäftsführer </w:t>
      </w:r>
      <w:r w:rsidRPr="00567582">
        <w:rPr>
          <w:rFonts w:cs="Arial"/>
          <w:color w:val="auto"/>
        </w:rPr>
        <w:t xml:space="preserve">BGLT; Josef </w:t>
      </w:r>
      <w:proofErr w:type="spellStart"/>
      <w:r w:rsidRPr="00567582">
        <w:rPr>
          <w:rFonts w:cs="Arial"/>
          <w:color w:val="auto"/>
        </w:rPr>
        <w:t>Grösswang</w:t>
      </w:r>
      <w:proofErr w:type="spellEnd"/>
      <w:r w:rsidRPr="00567582">
        <w:rPr>
          <w:rFonts w:cs="Arial"/>
          <w:color w:val="auto"/>
        </w:rPr>
        <w:t xml:space="preserve"> sen., Hotelier am Königssee; CSU-Landtagsabgeordneter Klaus </w:t>
      </w:r>
      <w:proofErr w:type="spellStart"/>
      <w:r w:rsidRPr="00567582">
        <w:rPr>
          <w:rFonts w:cs="Arial"/>
          <w:color w:val="auto"/>
        </w:rPr>
        <w:t>Stöttner</w:t>
      </w:r>
      <w:proofErr w:type="spellEnd"/>
      <w:r w:rsidRPr="00567582">
        <w:rPr>
          <w:rFonts w:cs="Arial"/>
          <w:color w:val="auto"/>
        </w:rPr>
        <w:t xml:space="preserve">; Maria Stangassinger, Marketingleiterin BGLT; Dr. Thomas </w:t>
      </w:r>
      <w:proofErr w:type="spellStart"/>
      <w:r w:rsidRPr="00567582">
        <w:rPr>
          <w:rFonts w:cs="Arial"/>
          <w:color w:val="auto"/>
        </w:rPr>
        <w:t>Birner</w:t>
      </w:r>
      <w:proofErr w:type="spellEnd"/>
      <w:r w:rsidRPr="00567582">
        <w:rPr>
          <w:rFonts w:cs="Arial"/>
          <w:color w:val="auto"/>
        </w:rPr>
        <w:t xml:space="preserve">, </w:t>
      </w:r>
      <w:r w:rsidR="00430994">
        <w:rPr>
          <w:rFonts w:cs="Arial"/>
          <w:color w:val="auto"/>
        </w:rPr>
        <w:t xml:space="preserve">GF </w:t>
      </w:r>
      <w:r w:rsidRPr="00567582">
        <w:rPr>
          <w:rFonts w:cs="Arial"/>
          <w:color w:val="auto"/>
        </w:rPr>
        <w:t xml:space="preserve">Wirtschaftsförderungsgesellschaft </w:t>
      </w:r>
      <w:r w:rsidR="00430994">
        <w:rPr>
          <w:rFonts w:cs="Arial"/>
          <w:color w:val="auto"/>
        </w:rPr>
        <w:t>BGL</w:t>
      </w:r>
    </w:p>
    <w:p w:rsidR="007F17EF" w:rsidRPr="00DE4232" w:rsidRDefault="007F17EF" w:rsidP="0029349B">
      <w:pPr>
        <w:pStyle w:val="Infohead"/>
        <w:spacing w:line="240" w:lineRule="auto"/>
        <w:ind w:right="993"/>
        <w:rPr>
          <w:rFonts w:cs="Arial"/>
          <w:color w:val="auto"/>
        </w:rPr>
      </w:pPr>
    </w:p>
    <w:p w:rsidR="00424551" w:rsidRPr="00DE4232" w:rsidRDefault="00424551" w:rsidP="0029349B">
      <w:pPr>
        <w:ind w:right="993"/>
        <w:rPr>
          <w:rFonts w:ascii="Arial" w:hAnsi="Arial" w:cs="Arial"/>
          <w:i/>
          <w:szCs w:val="24"/>
        </w:rPr>
      </w:pPr>
    </w:p>
    <w:p w:rsidR="00424551" w:rsidRPr="00DE4232" w:rsidRDefault="00424551" w:rsidP="0029349B">
      <w:pPr>
        <w:ind w:right="993"/>
        <w:rPr>
          <w:rFonts w:ascii="Arial" w:hAnsi="Arial" w:cs="Arial"/>
          <w:b/>
          <w:i/>
          <w:sz w:val="20"/>
        </w:rPr>
      </w:pPr>
    </w:p>
    <w:p w:rsidR="00424551" w:rsidRPr="00DE4232" w:rsidRDefault="00424551" w:rsidP="00424551">
      <w:pPr>
        <w:ind w:right="993"/>
        <w:rPr>
          <w:rFonts w:ascii="Arial" w:hAnsi="Arial" w:cs="Arial"/>
          <w:b/>
          <w:i/>
          <w:sz w:val="20"/>
        </w:rPr>
      </w:pPr>
    </w:p>
    <w:p w:rsidR="00424551" w:rsidRPr="00DE4232" w:rsidRDefault="00424551" w:rsidP="00424551">
      <w:pPr>
        <w:ind w:right="993"/>
        <w:rPr>
          <w:rFonts w:ascii="Arial" w:hAnsi="Arial" w:cs="Arial"/>
          <w:b/>
          <w:i/>
          <w:sz w:val="20"/>
        </w:rPr>
      </w:pPr>
      <w:r w:rsidRPr="00DE4232">
        <w:rPr>
          <w:rFonts w:ascii="Arial" w:hAnsi="Arial" w:cs="Arial"/>
          <w:b/>
          <w:i/>
          <w:sz w:val="20"/>
        </w:rPr>
        <w:t>Ihr persönlicher Pressekontakt:</w:t>
      </w:r>
    </w:p>
    <w:p w:rsidR="00424551" w:rsidRPr="00DE4232" w:rsidRDefault="00424551" w:rsidP="00424551">
      <w:pPr>
        <w:tabs>
          <w:tab w:val="left" w:pos="4508"/>
        </w:tabs>
        <w:ind w:right="993"/>
        <w:rPr>
          <w:rFonts w:ascii="Arial" w:hAnsi="Arial" w:cs="Arial"/>
          <w:i/>
          <w:sz w:val="20"/>
        </w:rPr>
      </w:pPr>
      <w:r w:rsidRPr="00DE4232">
        <w:rPr>
          <w:rFonts w:ascii="Arial" w:hAnsi="Arial" w:cs="Arial"/>
          <w:i/>
          <w:sz w:val="20"/>
        </w:rPr>
        <w:t>Berchtesgadener Land Tourismus GmbH, Isabel Stöckl / Ursula Wischgoll</w:t>
      </w:r>
    </w:p>
    <w:p w:rsidR="00424551" w:rsidRPr="00DE4232" w:rsidRDefault="00424551" w:rsidP="00424551">
      <w:pPr>
        <w:tabs>
          <w:tab w:val="left" w:pos="4508"/>
        </w:tabs>
        <w:ind w:right="993"/>
        <w:rPr>
          <w:rFonts w:ascii="Arial" w:hAnsi="Arial" w:cs="Arial"/>
          <w:i/>
          <w:sz w:val="20"/>
        </w:rPr>
      </w:pPr>
      <w:r w:rsidRPr="00DE4232">
        <w:rPr>
          <w:rFonts w:ascii="Arial" w:hAnsi="Arial" w:cs="Arial"/>
          <w:i/>
          <w:sz w:val="20"/>
        </w:rPr>
        <w:t xml:space="preserve">Tel  0 86 52/65 650-30, </w:t>
      </w:r>
      <w:hyperlink r:id="rId8" w:history="1">
        <w:r w:rsidRPr="00DE4232">
          <w:rPr>
            <w:rStyle w:val="Hyperlink"/>
            <w:rFonts w:ascii="Arial" w:hAnsi="Arial" w:cs="Arial"/>
            <w:i/>
            <w:sz w:val="20"/>
          </w:rPr>
          <w:t>presse@berchtesgadener-land.com</w:t>
        </w:r>
      </w:hyperlink>
    </w:p>
    <w:p w:rsidR="000C76F2" w:rsidRPr="00DE4232" w:rsidRDefault="000C76F2" w:rsidP="00424551">
      <w:pPr>
        <w:tabs>
          <w:tab w:val="left" w:pos="741"/>
          <w:tab w:val="left" w:pos="4522"/>
        </w:tabs>
        <w:autoSpaceDE w:val="0"/>
        <w:autoSpaceDN w:val="0"/>
        <w:adjustRightInd w:val="0"/>
        <w:ind w:right="993"/>
        <w:rPr>
          <w:rFonts w:ascii="Arial" w:eastAsia="PMingLiU" w:hAnsi="Arial" w:cs="Arial"/>
          <w:color w:val="000000"/>
          <w:sz w:val="22"/>
          <w:szCs w:val="22"/>
          <w:lang w:val="fr-FR" w:eastAsia="zh-TW"/>
        </w:rPr>
      </w:pPr>
    </w:p>
    <w:sectPr w:rsidR="000C76F2" w:rsidRPr="00DE4232" w:rsidSect="00746D66">
      <w:headerReference w:type="first" r:id="rId9"/>
      <w:footerReference w:type="first" r:id="rId10"/>
      <w:pgSz w:w="11906" w:h="16838"/>
      <w:pgMar w:top="2269" w:right="991" w:bottom="1134" w:left="1417"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6F" w:rsidRDefault="00D72D6F">
      <w:r>
        <w:separator/>
      </w:r>
    </w:p>
  </w:endnote>
  <w:endnote w:type="continuationSeparator" w:id="0">
    <w:p w:rsidR="00D72D6F" w:rsidRDefault="00D7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6F" w:rsidRDefault="00D72D6F">
      <w:r>
        <w:separator/>
      </w:r>
    </w:p>
  </w:footnote>
  <w:footnote w:type="continuationSeparator" w:id="0">
    <w:p w:rsidR="00D72D6F" w:rsidRDefault="00D7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A" w:rsidRDefault="00FD222A">
    <w:pPr>
      <w:pStyle w:val="Kopfzeile"/>
      <w:jc w:val="right"/>
    </w:pPr>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6F"/>
    <w:rsid w:val="00002EAC"/>
    <w:rsid w:val="0003018A"/>
    <w:rsid w:val="00030DE1"/>
    <w:rsid w:val="00040AD3"/>
    <w:rsid w:val="000855DD"/>
    <w:rsid w:val="0009158B"/>
    <w:rsid w:val="00091C1A"/>
    <w:rsid w:val="000A0E41"/>
    <w:rsid w:val="000A547A"/>
    <w:rsid w:val="000A75A3"/>
    <w:rsid w:val="000C76F2"/>
    <w:rsid w:val="000E02A9"/>
    <w:rsid w:val="00185CC3"/>
    <w:rsid w:val="001A1229"/>
    <w:rsid w:val="001B3734"/>
    <w:rsid w:val="001C43E4"/>
    <w:rsid w:val="001E475F"/>
    <w:rsid w:val="001F0499"/>
    <w:rsid w:val="00211D50"/>
    <w:rsid w:val="0021483A"/>
    <w:rsid w:val="00220CAC"/>
    <w:rsid w:val="00240C35"/>
    <w:rsid w:val="002702F7"/>
    <w:rsid w:val="0029349B"/>
    <w:rsid w:val="002A2476"/>
    <w:rsid w:val="002C3AB3"/>
    <w:rsid w:val="002D1D65"/>
    <w:rsid w:val="002D2605"/>
    <w:rsid w:val="002E7A7C"/>
    <w:rsid w:val="00311742"/>
    <w:rsid w:val="00312908"/>
    <w:rsid w:val="00330B75"/>
    <w:rsid w:val="00334596"/>
    <w:rsid w:val="003369E3"/>
    <w:rsid w:val="003452B8"/>
    <w:rsid w:val="00353FF8"/>
    <w:rsid w:val="00362C3E"/>
    <w:rsid w:val="00365665"/>
    <w:rsid w:val="00367F22"/>
    <w:rsid w:val="003746CA"/>
    <w:rsid w:val="00381824"/>
    <w:rsid w:val="003B48EE"/>
    <w:rsid w:val="003E5254"/>
    <w:rsid w:val="00413EA5"/>
    <w:rsid w:val="00424551"/>
    <w:rsid w:val="00430994"/>
    <w:rsid w:val="0046313C"/>
    <w:rsid w:val="004664F2"/>
    <w:rsid w:val="004735D0"/>
    <w:rsid w:val="004745A4"/>
    <w:rsid w:val="00485A92"/>
    <w:rsid w:val="00486772"/>
    <w:rsid w:val="004A2088"/>
    <w:rsid w:val="004A4F83"/>
    <w:rsid w:val="004A5916"/>
    <w:rsid w:val="004B3696"/>
    <w:rsid w:val="004E2F5D"/>
    <w:rsid w:val="00500854"/>
    <w:rsid w:val="00506DD2"/>
    <w:rsid w:val="005356A6"/>
    <w:rsid w:val="00537C69"/>
    <w:rsid w:val="00566B3B"/>
    <w:rsid w:val="00567582"/>
    <w:rsid w:val="005943F3"/>
    <w:rsid w:val="0059610D"/>
    <w:rsid w:val="005A5537"/>
    <w:rsid w:val="005F0EC7"/>
    <w:rsid w:val="00601666"/>
    <w:rsid w:val="00614592"/>
    <w:rsid w:val="0062054D"/>
    <w:rsid w:val="00634F61"/>
    <w:rsid w:val="006369D0"/>
    <w:rsid w:val="00644493"/>
    <w:rsid w:val="00657315"/>
    <w:rsid w:val="00682E89"/>
    <w:rsid w:val="00692490"/>
    <w:rsid w:val="006A004C"/>
    <w:rsid w:val="006B189E"/>
    <w:rsid w:val="006B6382"/>
    <w:rsid w:val="006E6A81"/>
    <w:rsid w:val="006F1C62"/>
    <w:rsid w:val="007038C9"/>
    <w:rsid w:val="00724EF6"/>
    <w:rsid w:val="00734653"/>
    <w:rsid w:val="00746D66"/>
    <w:rsid w:val="00770B40"/>
    <w:rsid w:val="007742DD"/>
    <w:rsid w:val="007A2524"/>
    <w:rsid w:val="007E5CF0"/>
    <w:rsid w:val="007F17EF"/>
    <w:rsid w:val="00801297"/>
    <w:rsid w:val="008013AE"/>
    <w:rsid w:val="00801712"/>
    <w:rsid w:val="0081224E"/>
    <w:rsid w:val="00836C4B"/>
    <w:rsid w:val="00843DE2"/>
    <w:rsid w:val="0085076C"/>
    <w:rsid w:val="00855141"/>
    <w:rsid w:val="0087319F"/>
    <w:rsid w:val="008C0B34"/>
    <w:rsid w:val="008F7969"/>
    <w:rsid w:val="008F7C74"/>
    <w:rsid w:val="00905D20"/>
    <w:rsid w:val="009160F7"/>
    <w:rsid w:val="009239A6"/>
    <w:rsid w:val="00964001"/>
    <w:rsid w:val="009966B2"/>
    <w:rsid w:val="009A5647"/>
    <w:rsid w:val="009A5BEE"/>
    <w:rsid w:val="009A6DA7"/>
    <w:rsid w:val="009C43FA"/>
    <w:rsid w:val="009D00BF"/>
    <w:rsid w:val="009F0486"/>
    <w:rsid w:val="009F1A3F"/>
    <w:rsid w:val="00A250CC"/>
    <w:rsid w:val="00A335E7"/>
    <w:rsid w:val="00A353D3"/>
    <w:rsid w:val="00A37A24"/>
    <w:rsid w:val="00A469F4"/>
    <w:rsid w:val="00A72F39"/>
    <w:rsid w:val="00A9356D"/>
    <w:rsid w:val="00AB2CCF"/>
    <w:rsid w:val="00AF3708"/>
    <w:rsid w:val="00AF558A"/>
    <w:rsid w:val="00AF5B58"/>
    <w:rsid w:val="00B05B18"/>
    <w:rsid w:val="00B14D38"/>
    <w:rsid w:val="00B457A6"/>
    <w:rsid w:val="00B61245"/>
    <w:rsid w:val="00B67DB7"/>
    <w:rsid w:val="00B77F57"/>
    <w:rsid w:val="00BA462F"/>
    <w:rsid w:val="00BB05C7"/>
    <w:rsid w:val="00BB565F"/>
    <w:rsid w:val="00BD0AC9"/>
    <w:rsid w:val="00BE051E"/>
    <w:rsid w:val="00BE3ABD"/>
    <w:rsid w:val="00BF1E4D"/>
    <w:rsid w:val="00C03324"/>
    <w:rsid w:val="00C069FB"/>
    <w:rsid w:val="00C37E03"/>
    <w:rsid w:val="00C42B2B"/>
    <w:rsid w:val="00C55D30"/>
    <w:rsid w:val="00C90306"/>
    <w:rsid w:val="00CF0C88"/>
    <w:rsid w:val="00D17385"/>
    <w:rsid w:val="00D55223"/>
    <w:rsid w:val="00D7248F"/>
    <w:rsid w:val="00D72D6F"/>
    <w:rsid w:val="00DB3EB2"/>
    <w:rsid w:val="00DC27C2"/>
    <w:rsid w:val="00DE4232"/>
    <w:rsid w:val="00E31A26"/>
    <w:rsid w:val="00E4252B"/>
    <w:rsid w:val="00E453E9"/>
    <w:rsid w:val="00E92781"/>
    <w:rsid w:val="00E95541"/>
    <w:rsid w:val="00EA21CA"/>
    <w:rsid w:val="00EA5F83"/>
    <w:rsid w:val="00EC53FD"/>
    <w:rsid w:val="00F15759"/>
    <w:rsid w:val="00F410E9"/>
    <w:rsid w:val="00F92795"/>
    <w:rsid w:val="00FC6DE8"/>
    <w:rsid w:val="00FD222A"/>
    <w:rsid w:val="00FD6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711461359">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1097167386">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6285">
      <w:bodyDiv w:val="1"/>
      <w:marLeft w:val="0"/>
      <w:marRight w:val="0"/>
      <w:marTop w:val="0"/>
      <w:marBottom w:val="0"/>
      <w:divBdr>
        <w:top w:val="none" w:sz="0" w:space="0" w:color="auto"/>
        <w:left w:val="none" w:sz="0" w:space="0" w:color="auto"/>
        <w:bottom w:val="none" w:sz="0" w:space="0" w:color="auto"/>
        <w:right w:val="none" w:sz="0" w:space="0" w:color="auto"/>
      </w:divBdr>
    </w:div>
    <w:div w:id="1719010576">
      <w:bodyDiv w:val="1"/>
      <w:marLeft w:val="0"/>
      <w:marRight w:val="0"/>
      <w:marTop w:val="0"/>
      <w:marBottom w:val="0"/>
      <w:divBdr>
        <w:top w:val="none" w:sz="0" w:space="0" w:color="auto"/>
        <w:left w:val="none" w:sz="0" w:space="0" w:color="auto"/>
        <w:bottom w:val="none" w:sz="0" w:space="0" w:color="auto"/>
        <w:right w:val="none" w:sz="0" w:space="0" w:color="auto"/>
      </w:divBdr>
    </w:div>
    <w:div w:id="1818452986">
      <w:bodyDiv w:val="1"/>
      <w:marLeft w:val="0"/>
      <w:marRight w:val="0"/>
      <w:marTop w:val="0"/>
      <w:marBottom w:val="0"/>
      <w:divBdr>
        <w:top w:val="none" w:sz="0" w:space="0" w:color="auto"/>
        <w:left w:val="none" w:sz="0" w:space="0" w:color="auto"/>
        <w:bottom w:val="none" w:sz="0" w:space="0" w:color="auto"/>
        <w:right w:val="none" w:sz="0" w:space="0" w:color="auto"/>
      </w:divBdr>
    </w:div>
    <w:div w:id="21356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berchtesgadener-la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BGLTGMBH\AppData\Roaming\Microsoft\Templates\BGLT-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BGLT-PM.dotx</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 aus der Zugspitz-Region</vt:lpstr>
    </vt:vector>
  </TitlesOfParts>
  <Company>PR Judith Kunz</Company>
  <LinksUpToDate>false</LinksUpToDate>
  <CharactersWithSpaces>4086</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aus der Zugspitz-Region</dc:title>
  <dc:creator>Presse</dc:creator>
  <cp:lastModifiedBy>Presse - Berchtesgadener Land Tourismus GmbH</cp:lastModifiedBy>
  <cp:revision>30</cp:revision>
  <cp:lastPrinted>2015-11-19T09:19:00Z</cp:lastPrinted>
  <dcterms:created xsi:type="dcterms:W3CDTF">2015-11-09T14:00:00Z</dcterms:created>
  <dcterms:modified xsi:type="dcterms:W3CDTF">2015-11-19T09:25:00Z</dcterms:modified>
</cp:coreProperties>
</file>